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F79E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</w:p>
    <w:p w14:paraId="01198307">
      <w:pPr>
        <w:keepNext w:val="0"/>
        <w:keepLines w:val="0"/>
        <w:pageBreakBefore w:val="0"/>
        <w:widowControl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宋体" w:hAnsi="宋体" w:eastAsia="宋体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浙江省生态环境监测协会</w:t>
      </w: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优秀会员单位</w:t>
      </w: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自评表</w:t>
      </w:r>
      <w:bookmarkEnd w:id="0"/>
    </w:p>
    <w:tbl>
      <w:tblPr>
        <w:tblStyle w:val="8"/>
        <w:tblW w:w="8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38"/>
        <w:gridCol w:w="1628"/>
        <w:gridCol w:w="4147"/>
        <w:gridCol w:w="650"/>
        <w:gridCol w:w="1043"/>
      </w:tblGrid>
      <w:tr w14:paraId="64AF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7E73535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单位名称（盖章）</w:t>
            </w:r>
          </w:p>
        </w:tc>
        <w:tc>
          <w:tcPr>
            <w:tcW w:w="7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21EC9F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F32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57B8B7B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5EA93F0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B894E8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指标名称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35C4687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65B489D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企业自评</w:t>
            </w:r>
          </w:p>
        </w:tc>
      </w:tr>
      <w:tr w14:paraId="0BC4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7A1412D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9373C37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企业基本</w:t>
            </w:r>
          </w:p>
          <w:p w14:paraId="7134381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情况（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331B538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企业主营业务稳定，三年合计无亏损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FFD5C9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0EFD6E5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00E0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7FFB9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8A8CE1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97FAC62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三年内没有受到行政处罚、无不良记录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BACF409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7CD4F807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2979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A60BFD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D7CCFC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三年内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参与协会活动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情况</w:t>
            </w:r>
          </w:p>
          <w:p w14:paraId="7645231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（60分）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28ACDE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积极参加协会依章召开的各类会议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D3A905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6758EA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0043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63B6940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9703DFD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E454AF6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积极参加协会组织的各类活动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88ED5AA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29232B7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E7A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178C0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39C69ED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3A88279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按时缴纳协会会费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49979ED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AA4E4F9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0FFB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E37DF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5612E29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DA1B43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有固定的联络员，积极与协会互动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E7E9F62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6898DA8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23C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04B0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758BA5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32C2B18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具有协会颁发的各类证书或奖项，如能力评估、比对等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D933AC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46EAA65E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4768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FE5D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DEC6641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E33E7B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参加协会组织的培训/职业能力认定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DFFE46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6B7FDE66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095F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D1C39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F8DDBEA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83BBAA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参与协会团体标准制、修订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BCE7FFB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01D5601A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0D0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52EC6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A7B99C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C417A25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积极向协会网站、杂志、公众号投稿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E1A122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24169F00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2108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A2609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99F34E2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3F85A72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积极向协会反映行业情况，对协会工作和行业发展提出建设性意见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4F702E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063D5E46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261CC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5391099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79E190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三年内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获得奖励情况（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2DDDCF1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获得国家级相关荣誉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1DF3AC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14D90FE0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64D997A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1AA9AA8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543F05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D0C587A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获得省市级相关荣誉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36358DB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0B6979EA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3C9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B1863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15B3794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DD391D8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浙江省重点实验室、重点工程等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07A2461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3D651646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0946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60BD5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22DF5A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54AC18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尖兵领雁、领军企业、专精特新、小巨人等荣誉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D948993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BD4A2B6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350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02EE8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780A8EC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B928FA1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专利、软著、新产品新工艺、首台套等知识产权情况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633F3D7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306690E9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</w:tr>
      <w:tr w14:paraId="2658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74EF1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D0A14CD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企业自评总分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46C9056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BA388AF">
            <w:pPr>
              <w:keepNext w:val="0"/>
              <w:keepLines w:val="0"/>
              <w:pageBreakBefore w:val="0"/>
              <w:widowControl w:val="0"/>
              <w:shd w:val="solid" w:color="FFFFFF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Autospacing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14:paraId="6AFCA33F">
      <w:pPr>
        <w:keepNext w:val="0"/>
        <w:keepLines w:val="0"/>
        <w:pageBreakBefore w:val="0"/>
        <w:widowControl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548" w:leftChars="65" w:right="0" w:rightChars="0" w:hanging="340" w:hangingChars="162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val="en-US" w:eastAsia="zh-CN"/>
        </w:rPr>
        <w:t>附件材料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eastAsia="zh-CN"/>
        </w:rPr>
        <w:t>：企业根据</w:t>
      </w:r>
      <w:r>
        <w:rPr>
          <w:rFonts w:hint="eastAsia" w:ascii="仿宋" w:hAnsi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val="en-US" w:eastAsia="zh-CN"/>
        </w:rPr>
        <w:t>计分标准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eastAsia="zh-CN"/>
        </w:rPr>
        <w:t>进行自评，</w:t>
      </w:r>
      <w:r>
        <w:rPr>
          <w:rFonts w:hint="eastAsia" w:ascii="仿宋" w:hAnsi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eastAsia="zh-CN"/>
        </w:rPr>
        <w:t>提供相关</w:t>
      </w:r>
      <w:r>
        <w:rPr>
          <w:rFonts w:hint="eastAsia" w:ascii="仿宋" w:hAnsi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val="en-US" w:eastAsia="zh-CN"/>
        </w:rPr>
        <w:t>活动情况说明或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21"/>
          <w:szCs w:val="21"/>
          <w:shd w:val="clear" w:color="auto" w:fill="FFFFFF"/>
          <w:lang w:eastAsia="zh-CN"/>
        </w:rPr>
        <w:t>证明材料。</w:t>
      </w:r>
    </w:p>
    <w:p w14:paraId="2147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9335A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3929335A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2026-02-09T07:49:00Z</dcterms:created>
  <dc:creator>浙江省生态环境监测协会</dc:creator>
  <cp:lastModifiedBy>浙江省生态环境监测协会</cp:lastModifiedBy>
  <dcterms:modified xsi:type="dcterms:W3CDTF">2026-02-09T07:50:10Z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E5E09A0AB2E649819B071956B9F00789_11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