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8A20C"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</w:rPr>
        <w:t>浙江省</w:t>
      </w: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  <w:lang w:val="en-US" w:eastAsia="zh-CN"/>
        </w:rPr>
        <w:t>生态</w:t>
      </w: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</w:rPr>
        <w:t>环境监测协会202</w:t>
      </w: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</w:rPr>
        <w:t>年度培训</w:t>
      </w:r>
    </w:p>
    <w:p w14:paraId="1C6423AA">
      <w:pPr>
        <w:adjustRightInd w:val="0"/>
        <w:snapToGrid w:val="0"/>
        <w:spacing w:line="360" w:lineRule="auto"/>
        <w:jc w:val="center"/>
        <w:rPr>
          <w:rFonts w:hint="default" w:ascii="仿宋" w:hAnsi="仿宋"/>
          <w:b/>
          <w:bCs/>
          <w:snapToGrid w:val="0"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  <w:lang w:val="en-US" w:eastAsia="zh-CN"/>
        </w:rPr>
        <w:t>与职业技能认定</w:t>
      </w: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</w:rPr>
        <w:t>计划</w:t>
      </w:r>
    </w:p>
    <w:tbl>
      <w:tblPr>
        <w:tblStyle w:val="8"/>
        <w:tblW w:w="5039" w:type="pct"/>
        <w:tblInd w:w="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169"/>
        <w:gridCol w:w="3596"/>
        <w:gridCol w:w="3010"/>
      </w:tblGrid>
      <w:tr w14:paraId="67251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tblHeader/>
        </w:trPr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ECC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CFA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20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169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主要内容</w:t>
            </w:r>
          </w:p>
        </w:tc>
        <w:tc>
          <w:tcPr>
            <w:tcW w:w="17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13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时  间</w:t>
            </w:r>
          </w:p>
        </w:tc>
      </w:tr>
      <w:tr w14:paraId="525C4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7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627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技能</w:t>
            </w:r>
          </w:p>
          <w:p w14:paraId="370F1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培训</w:t>
            </w:r>
          </w:p>
        </w:tc>
        <w:tc>
          <w:tcPr>
            <w:tcW w:w="68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50C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移动源排气污染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eastAsia="zh-CN"/>
              </w:rPr>
              <w:t>检测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技术</w:t>
            </w:r>
          </w:p>
        </w:tc>
        <w:tc>
          <w:tcPr>
            <w:tcW w:w="20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C8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机动车排气污染检测技术</w:t>
            </w:r>
          </w:p>
        </w:tc>
        <w:tc>
          <w:tcPr>
            <w:tcW w:w="17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4A3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/>
              </w:rPr>
              <w:t>每两月1期</w:t>
            </w:r>
          </w:p>
        </w:tc>
      </w:tr>
      <w:tr w14:paraId="6EBD8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7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B4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54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18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机动车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检测</w:t>
            </w: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/>
              </w:rPr>
              <w:t>岗位技能提升班</w:t>
            </w:r>
          </w:p>
        </w:tc>
        <w:tc>
          <w:tcPr>
            <w:tcW w:w="17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B88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/>
              </w:rPr>
              <w:t>2月、4月、6月</w:t>
            </w:r>
          </w:p>
        </w:tc>
      </w:tr>
      <w:tr w14:paraId="195C3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7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8F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1C5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BF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/>
              </w:rPr>
              <w:t>机动车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排气污染检测</w:t>
            </w: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/>
              </w:rPr>
              <w:t>技术人员高级研修班</w:t>
            </w:r>
          </w:p>
        </w:tc>
        <w:tc>
          <w:tcPr>
            <w:tcW w:w="17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CB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/>
              </w:rPr>
              <w:t>5月、8月</w:t>
            </w:r>
          </w:p>
        </w:tc>
      </w:tr>
      <w:tr w14:paraId="2A27C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7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96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59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生态环境监测技术人员岗位</w:t>
            </w:r>
          </w:p>
        </w:tc>
        <w:tc>
          <w:tcPr>
            <w:tcW w:w="20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D1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/>
              </w:rPr>
              <w:t>生态环境监测岗位基础理论</w:t>
            </w:r>
          </w:p>
          <w:p w14:paraId="7E4C0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实操</w:t>
            </w: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/>
              </w:rPr>
              <w:t>技能</w:t>
            </w:r>
          </w:p>
        </w:tc>
        <w:tc>
          <w:tcPr>
            <w:tcW w:w="17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56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不定期</w:t>
            </w:r>
          </w:p>
        </w:tc>
      </w:tr>
      <w:tr w14:paraId="3C366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exact"/>
        </w:trPr>
        <w:tc>
          <w:tcPr>
            <w:tcW w:w="47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23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34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CF1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恶臭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嗅觉测试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技术</w:t>
            </w:r>
          </w:p>
        </w:tc>
        <w:tc>
          <w:tcPr>
            <w:tcW w:w="17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7F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/>
              </w:rPr>
              <w:t>线上理论：每月1期</w:t>
            </w:r>
          </w:p>
          <w:p w14:paraId="007A9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/>
              </w:rPr>
              <w:t>线下实操与交流：3月、6月、9月、12月</w:t>
            </w:r>
            <w:bookmarkStart w:id="0" w:name="_GoBack"/>
            <w:bookmarkEnd w:id="0"/>
          </w:p>
        </w:tc>
      </w:tr>
      <w:tr w14:paraId="1D528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7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34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94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88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采样理论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及实操技能</w:t>
            </w:r>
          </w:p>
        </w:tc>
        <w:tc>
          <w:tcPr>
            <w:tcW w:w="17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39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/>
              </w:rPr>
              <w:t>3月、10月</w:t>
            </w:r>
          </w:p>
        </w:tc>
      </w:tr>
      <w:tr w14:paraId="5C6FB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7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DC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815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14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微生物监测技术</w:t>
            </w:r>
          </w:p>
        </w:tc>
        <w:tc>
          <w:tcPr>
            <w:tcW w:w="17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518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/>
              </w:rPr>
              <w:t>6月</w:t>
            </w:r>
          </w:p>
        </w:tc>
      </w:tr>
      <w:tr w14:paraId="5873C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7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EF2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C4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14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土壤与固废监测技术</w:t>
            </w:r>
          </w:p>
        </w:tc>
        <w:tc>
          <w:tcPr>
            <w:tcW w:w="17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64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/>
              </w:rPr>
              <w:t>8月</w:t>
            </w:r>
          </w:p>
        </w:tc>
      </w:tr>
      <w:tr w14:paraId="77902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7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16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C6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生态环境监测技术管理</w:t>
            </w:r>
          </w:p>
        </w:tc>
        <w:tc>
          <w:tcPr>
            <w:tcW w:w="20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D75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生态环境监测机构评审补充要求</w:t>
            </w:r>
          </w:p>
        </w:tc>
        <w:tc>
          <w:tcPr>
            <w:tcW w:w="17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29E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3月</w:t>
            </w:r>
          </w:p>
        </w:tc>
      </w:tr>
      <w:tr w14:paraId="38333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7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E0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74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3AE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生态环境监测质量管理</w:t>
            </w:r>
          </w:p>
        </w:tc>
        <w:tc>
          <w:tcPr>
            <w:tcW w:w="17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84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4月</w:t>
            </w:r>
          </w:p>
        </w:tc>
      </w:tr>
      <w:tr w14:paraId="5830C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7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3F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15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AB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生态环境监测实验室内审与管评</w:t>
            </w:r>
          </w:p>
        </w:tc>
        <w:tc>
          <w:tcPr>
            <w:tcW w:w="17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7FB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/>
              </w:rPr>
              <w:t>5月、11月</w:t>
            </w:r>
          </w:p>
        </w:tc>
      </w:tr>
      <w:tr w14:paraId="55FC4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7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44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08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53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生态环境监测技术人员高级研修班</w:t>
            </w:r>
          </w:p>
        </w:tc>
        <w:tc>
          <w:tcPr>
            <w:tcW w:w="17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BA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/>
              </w:rPr>
              <w:t>7月</w:t>
            </w:r>
          </w:p>
        </w:tc>
      </w:tr>
      <w:tr w14:paraId="19C57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7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DDA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254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56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遥感与AI智能监测</w:t>
            </w:r>
          </w:p>
        </w:tc>
        <w:tc>
          <w:tcPr>
            <w:tcW w:w="17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01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/>
              </w:rPr>
              <w:t>8月</w:t>
            </w:r>
          </w:p>
        </w:tc>
      </w:tr>
      <w:tr w14:paraId="0CE1D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7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6C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23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19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自动监测技术与管理</w:t>
            </w:r>
          </w:p>
        </w:tc>
        <w:tc>
          <w:tcPr>
            <w:tcW w:w="17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94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10月</w:t>
            </w:r>
          </w:p>
        </w:tc>
      </w:tr>
      <w:tr w14:paraId="17F8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7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84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39D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/>
              </w:rPr>
              <w:t>生态环境管理</w:t>
            </w:r>
          </w:p>
        </w:tc>
        <w:tc>
          <w:tcPr>
            <w:tcW w:w="20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F3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碳排放核算与管理</w:t>
            </w:r>
          </w:p>
        </w:tc>
        <w:tc>
          <w:tcPr>
            <w:tcW w:w="17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71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5月</w:t>
            </w:r>
          </w:p>
        </w:tc>
      </w:tr>
      <w:tr w14:paraId="2BB6B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7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19A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A5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190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企业环境管理高研班</w:t>
            </w:r>
          </w:p>
        </w:tc>
        <w:tc>
          <w:tcPr>
            <w:tcW w:w="17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E4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9月</w:t>
            </w:r>
          </w:p>
        </w:tc>
      </w:tr>
      <w:tr w14:paraId="64097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exact"/>
        </w:trPr>
        <w:tc>
          <w:tcPr>
            <w:tcW w:w="473" w:type="pct"/>
            <w:tcBorders>
              <w:tl2br w:val="nil"/>
              <w:tr2bl w:val="nil"/>
            </w:tcBorders>
            <w:vAlign w:val="center"/>
          </w:tcPr>
          <w:p w14:paraId="22F32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职业认定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59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机动车检测工</w:t>
            </w:r>
          </w:p>
        </w:tc>
        <w:tc>
          <w:tcPr>
            <w:tcW w:w="20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DB1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机动车检测工职业技能认定</w:t>
            </w:r>
          </w:p>
        </w:tc>
        <w:tc>
          <w:tcPr>
            <w:tcW w:w="17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C1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4月、7月、10月、次年1月</w:t>
            </w:r>
          </w:p>
          <w:p w14:paraId="3AE67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（实际以省人社厅批准为准）</w:t>
            </w:r>
          </w:p>
        </w:tc>
      </w:tr>
      <w:tr w14:paraId="2E084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73" w:type="pct"/>
            <w:tcBorders>
              <w:tl2br w:val="nil"/>
              <w:tr2bl w:val="nil"/>
            </w:tcBorders>
            <w:vAlign w:val="center"/>
          </w:tcPr>
          <w:p w14:paraId="30F9B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公益课堂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E3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0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5F2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cs="仿宋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政策法规、监测技术要点、</w:t>
            </w:r>
          </w:p>
          <w:p w14:paraId="181DF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标准解读等</w:t>
            </w:r>
          </w:p>
        </w:tc>
        <w:tc>
          <w:tcPr>
            <w:tcW w:w="17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BE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每月1期</w:t>
            </w:r>
          </w:p>
        </w:tc>
      </w:tr>
    </w:tbl>
    <w:p w14:paraId="3C500A84"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宋体"/>
          <w:b/>
          <w:kern w:val="0"/>
          <w:sz w:val="24"/>
        </w:rPr>
      </w:pPr>
    </w:p>
    <w:p w14:paraId="53606BA7">
      <w:pPr>
        <w:adjustRightInd w:val="0"/>
        <w:snapToGrid w:val="0"/>
        <w:spacing w:line="360" w:lineRule="auto"/>
        <w:jc w:val="left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4769485</wp:posOffset>
            </wp:positionH>
            <wp:positionV relativeFrom="paragraph">
              <wp:posOffset>296545</wp:posOffset>
            </wp:positionV>
            <wp:extent cx="1029970" cy="1045210"/>
            <wp:effectExtent l="0" t="0" r="17780" b="2540"/>
            <wp:wrapSquare wrapText="bothSides"/>
            <wp:docPr id="5" name="图片 5" descr="协会二维码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协会二维码新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997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宋体"/>
          <w:b/>
          <w:kern w:val="0"/>
          <w:sz w:val="24"/>
        </w:rPr>
        <w:t>备注：</w:t>
      </w:r>
    </w:p>
    <w:p w14:paraId="25DDB0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cs="仿宋"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本计划仅供参考，协会将视情况对培训时间及内容做适当调整，具体以</w:t>
      </w:r>
      <w:r>
        <w:rPr>
          <w:rFonts w:hint="eastAsia" w:ascii="仿宋" w:hAnsi="仿宋" w:cs="仿宋"/>
          <w:color w:val="000000"/>
          <w:kern w:val="0"/>
          <w:sz w:val="24"/>
          <w:lang w:val="en-US" w:eastAsia="zh-CN"/>
        </w:rPr>
        <w:t>培训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通知为准。</w:t>
      </w:r>
    </w:p>
    <w:p w14:paraId="0FCDB02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每期培训通知发布于浙江省</w:t>
      </w:r>
      <w:r>
        <w:rPr>
          <w:rFonts w:hint="eastAsia" w:ascii="仿宋" w:hAnsi="仿宋" w:cs="仿宋"/>
          <w:color w:val="000000"/>
          <w:kern w:val="0"/>
          <w:sz w:val="24"/>
          <w:lang w:val="en-US" w:eastAsia="zh-CN"/>
        </w:rPr>
        <w:t>生态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环境监测协会微信公众号及官网，敬请关注</w:t>
      </w:r>
      <w:r>
        <w:rPr>
          <w:rFonts w:hint="eastAsia" w:ascii="仿宋" w:hAnsi="仿宋" w:cs="仿宋"/>
          <w:color w:val="000000"/>
          <w:kern w:val="0"/>
          <w:sz w:val="24"/>
          <w:lang w:eastAsia="zh-CN"/>
        </w:rPr>
        <w:t>；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公益课堂，</w:t>
      </w:r>
      <w:r>
        <w:rPr>
          <w:rFonts w:hint="eastAsia" w:ascii="仿宋" w:hAnsi="仿宋" w:cs="仿宋"/>
          <w:color w:val="000000"/>
          <w:kern w:val="0"/>
          <w:sz w:val="24"/>
          <w:lang w:val="en-US" w:eastAsia="zh-CN"/>
        </w:rPr>
        <w:t>欢迎关注协会微信公众号、视频号收看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。</w:t>
      </w:r>
    </w:p>
    <w:p w14:paraId="6F0E627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cs="仿宋"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如有个性化培训需求，</w:t>
      </w:r>
      <w:r>
        <w:rPr>
          <w:rFonts w:hint="eastAsia" w:ascii="仿宋" w:hAnsi="仿宋" w:cs="仿宋"/>
          <w:color w:val="000000"/>
          <w:kern w:val="0"/>
          <w:sz w:val="24"/>
          <w:lang w:val="en-US" w:eastAsia="zh-CN"/>
        </w:rPr>
        <w:t>可与协会联系；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如对培训内容、培训形式等有任何</w:t>
      </w:r>
      <w:r>
        <w:rPr>
          <w:rFonts w:hint="eastAsia" w:ascii="仿宋" w:hAnsi="仿宋" w:cs="仿宋"/>
          <w:color w:val="000000"/>
          <w:kern w:val="0"/>
          <w:sz w:val="24"/>
          <w:lang w:val="en-US" w:eastAsia="zh-CN"/>
        </w:rPr>
        <w:t>意见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建议</w:t>
      </w:r>
      <w:r>
        <w:rPr>
          <w:rFonts w:hint="eastAsia" w:ascii="仿宋" w:hAnsi="仿宋" w:cs="仿宋"/>
          <w:color w:val="000000"/>
          <w:kern w:val="0"/>
          <w:sz w:val="24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欢迎向协会</w:t>
      </w:r>
      <w:r>
        <w:rPr>
          <w:rFonts w:hint="eastAsia" w:ascii="仿宋" w:hAnsi="仿宋" w:cs="仿宋"/>
          <w:color w:val="000000"/>
          <w:kern w:val="0"/>
          <w:sz w:val="24"/>
          <w:lang w:val="en-US" w:eastAsia="zh-CN"/>
        </w:rPr>
        <w:t>反馈。</w:t>
      </w:r>
    </w:p>
    <w:p w14:paraId="1036F3D9">
      <w:pPr>
        <w:rPr>
          <w:rFonts w:hint="default" w:ascii="仿宋" w:hAnsi="仿宋"/>
          <w:b/>
          <w:bCs/>
          <w:snapToGrid w:val="0"/>
          <w:spacing w:val="-11"/>
          <w:kern w:val="0"/>
          <w:sz w:val="32"/>
          <w:szCs w:val="32"/>
          <w:lang w:val="en-US" w:eastAsia="zh-CN"/>
        </w:rPr>
      </w:pPr>
    </w:p>
    <w:p w14:paraId="2866FA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4C6D9C"/>
    <w:multiLevelType w:val="singleLevel"/>
    <w:tmpl w:val="9A4C6D9C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仿宋" w:hAnsi="仿宋" w:eastAsia="仿宋" w:cs="仿宋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623C0"/>
    <w:rsid w:val="015676BF"/>
    <w:rsid w:val="085B58D1"/>
    <w:rsid w:val="10B32336"/>
    <w:rsid w:val="12FD598A"/>
    <w:rsid w:val="14702016"/>
    <w:rsid w:val="1BFE6842"/>
    <w:rsid w:val="20CB73AA"/>
    <w:rsid w:val="243B52C1"/>
    <w:rsid w:val="2B4C1C37"/>
    <w:rsid w:val="2F2626B8"/>
    <w:rsid w:val="2FF13085"/>
    <w:rsid w:val="2FFF534B"/>
    <w:rsid w:val="32FE6CF9"/>
    <w:rsid w:val="41D50910"/>
    <w:rsid w:val="47F13C2D"/>
    <w:rsid w:val="4C9E7102"/>
    <w:rsid w:val="518623C0"/>
    <w:rsid w:val="544D085B"/>
    <w:rsid w:val="5B321C8C"/>
    <w:rsid w:val="6043407E"/>
    <w:rsid w:val="64760260"/>
    <w:rsid w:val="6B307D68"/>
    <w:rsid w:val="74A9506F"/>
    <w:rsid w:val="793D3752"/>
    <w:rsid w:val="7BF9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360" w:lineRule="auto"/>
      <w:jc w:val="center"/>
      <w:outlineLvl w:val="0"/>
    </w:pPr>
    <w:rPr>
      <w:rFonts w:ascii="Times New Roman" w:hAnsi="Times New Roman" w:eastAsia="黑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outlineLvl w:val="1"/>
    </w:pPr>
    <w:rPr>
      <w:rFonts w:eastAsia="楷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50" w:beforeAutospacing="0" w:after="50" w:afterAutospacing="0"/>
      <w:jc w:val="both"/>
      <w:outlineLvl w:val="2"/>
    </w:pPr>
    <w:rPr>
      <w:rFonts w:hint="eastAsia" w:ascii="宋体" w:hAnsi="宋体" w:eastAsia="仿宋" w:cs="宋体"/>
      <w:b/>
      <w:bCs/>
      <w:kern w:val="0"/>
      <w:sz w:val="30"/>
      <w:szCs w:val="27"/>
      <w:lang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snapToGrid w:val="0"/>
      <w:spacing w:line="240" w:lineRule="auto"/>
      <w:ind w:left="960" w:leftChars="300"/>
    </w:pPr>
    <w:rPr>
      <w:rFonts w:ascii="Times New Roman" w:hAnsi="Times New Roman" w:eastAsia="宋体"/>
      <w:sz w:val="21"/>
    </w:rPr>
  </w:style>
  <w:style w:type="paragraph" w:styleId="6">
    <w:name w:val="toc 1"/>
    <w:basedOn w:val="1"/>
    <w:next w:val="1"/>
    <w:qFormat/>
    <w:uiPriority w:val="0"/>
    <w:pPr>
      <w:snapToGrid w:val="0"/>
      <w:spacing w:before="50" w:beforeLines="50" w:after="50" w:afterLines="50"/>
    </w:pPr>
    <w:rPr>
      <w:rFonts w:ascii="Times New Roman" w:hAnsi="Times New Roman" w:eastAsia="黑体"/>
      <w:b/>
      <w:sz w:val="24"/>
    </w:rPr>
  </w:style>
  <w:style w:type="paragraph" w:styleId="7">
    <w:name w:val="toc 2"/>
    <w:basedOn w:val="1"/>
    <w:next w:val="1"/>
    <w:qFormat/>
    <w:uiPriority w:val="0"/>
    <w:pPr>
      <w:snapToGrid w:val="0"/>
      <w:spacing w:before="50" w:beforeLines="50" w:after="50" w:afterLines="50" w:line="400" w:lineRule="exact"/>
      <w:ind w:left="420" w:leftChars="200"/>
    </w:pPr>
    <w:rPr>
      <w:rFonts w:ascii="Times New Roman" w:hAnsi="Times New Roman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2026-01-21T06:47:00Z</dcterms:created>
  <dc:creator>浙江省生态环境监测协会</dc:creator>
  <cp:lastModifiedBy>浙江省生态环境监测协会</cp:lastModifiedBy>
  <dcterms:modified xsi:type="dcterms:W3CDTF">2026-01-21T06:48:40Z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4EB5724420634A619A7F3C444B90C18F_11</vt:lpwstr>
  </property>
  <property fmtid="{D5CDD505-2E9C-101B-9397-08002B2CF9AE}" pid="4" name="KSOTemplateDocerSaveRecord">
    <vt:lpwstr>eyJoZGlkIjoiNWI5Y2NlMDRjM2U2ZmUwMjcyZjExMGU2N2I0NDVmNDMiLCJ1c2VySWQiOiIxNjE5NDMyMTE5In0=</vt:lpwstr>
  </property>
</Properties>
</file>