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42B1">
      <w:pPr>
        <w:jc w:val="left"/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：</w:t>
      </w:r>
    </w:p>
    <w:p w14:paraId="74CBBCEC">
      <w:pPr>
        <w:spacing w:line="560" w:lineRule="exact"/>
        <w:jc w:val="center"/>
        <w:rPr>
          <w:rFonts w:ascii="仿宋" w:hAnsi="仿宋" w:cs="仿宋"/>
          <w:b/>
          <w:bCs/>
          <w:szCs w:val="28"/>
        </w:rPr>
      </w:pPr>
      <w:r>
        <w:rPr>
          <w:rFonts w:hint="eastAsia" w:ascii="仿宋" w:hAnsi="仿宋" w:cs="仿宋"/>
          <w:b/>
          <w:bCs/>
          <w:szCs w:val="28"/>
        </w:rPr>
        <w:t>浙江省生态环境监测协会</w:t>
      </w:r>
      <w:bookmarkStart w:id="0" w:name="_GoBack"/>
      <w:bookmarkEnd w:id="0"/>
    </w:p>
    <w:p w14:paraId="471BAC8F">
      <w:pPr>
        <w:spacing w:after="273" w:afterLines="50" w:line="560" w:lineRule="exact"/>
        <w:jc w:val="center"/>
        <w:rPr>
          <w:rFonts w:ascii="仿宋" w:hAnsi="仿宋" w:cs="仿宋"/>
          <w:b/>
          <w:bCs/>
          <w:szCs w:val="28"/>
        </w:rPr>
      </w:pPr>
      <w:r>
        <w:rPr>
          <w:rFonts w:hint="eastAsia" w:ascii="仿宋" w:hAnsi="仿宋" w:cs="仿宋"/>
          <w:b/>
          <w:bCs/>
          <w:szCs w:val="28"/>
          <w:lang w:eastAsia="zh-CN"/>
        </w:rPr>
        <w:t>202</w:t>
      </w:r>
      <w:r>
        <w:rPr>
          <w:rFonts w:hint="eastAsia" w:ascii="仿宋" w:hAnsi="仿宋" w:cs="仿宋"/>
          <w:b/>
          <w:bCs/>
          <w:szCs w:val="28"/>
          <w:lang w:val="en-US" w:eastAsia="zh-CN"/>
        </w:rPr>
        <w:t>6</w:t>
      </w:r>
      <w:r>
        <w:rPr>
          <w:rFonts w:hint="eastAsia" w:ascii="仿宋" w:hAnsi="仿宋" w:cs="仿宋"/>
          <w:b/>
          <w:bCs/>
          <w:szCs w:val="28"/>
        </w:rPr>
        <w:t>年度社会环境监测机构能力比对计划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60"/>
        <w:gridCol w:w="2685"/>
        <w:gridCol w:w="1418"/>
        <w:gridCol w:w="2535"/>
        <w:gridCol w:w="1220"/>
      </w:tblGrid>
      <w:tr w14:paraId="59F7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vAlign w:val="center"/>
          </w:tcPr>
          <w:p w14:paraId="0BB7C97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85" w:type="dxa"/>
            <w:vAlign w:val="center"/>
          </w:tcPr>
          <w:p w14:paraId="24B9643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计划名称</w:t>
            </w:r>
          </w:p>
        </w:tc>
        <w:tc>
          <w:tcPr>
            <w:tcW w:w="1418" w:type="dxa"/>
            <w:vAlign w:val="center"/>
          </w:tcPr>
          <w:p w14:paraId="7746D8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比对项目</w:t>
            </w:r>
          </w:p>
        </w:tc>
        <w:tc>
          <w:tcPr>
            <w:tcW w:w="2535" w:type="dxa"/>
            <w:vAlign w:val="center"/>
          </w:tcPr>
          <w:p w14:paraId="67215CA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可能涉及的测试方法</w:t>
            </w:r>
          </w:p>
        </w:tc>
        <w:tc>
          <w:tcPr>
            <w:tcW w:w="1220" w:type="dxa"/>
            <w:vAlign w:val="center"/>
          </w:tcPr>
          <w:p w14:paraId="05EC6B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计划时间</w:t>
            </w:r>
          </w:p>
        </w:tc>
      </w:tr>
      <w:tr w14:paraId="7AA6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vAlign w:val="center"/>
          </w:tcPr>
          <w:p w14:paraId="7B5C53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FE9DF4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空气中氨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的测定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869CE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B70061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HJ 53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HJ 53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0" w:type="dxa"/>
            <w:vAlign w:val="center"/>
          </w:tcPr>
          <w:p w14:paraId="03A561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3月</w:t>
            </w:r>
          </w:p>
        </w:tc>
      </w:tr>
      <w:tr w14:paraId="78CC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vAlign w:val="center"/>
          </w:tcPr>
          <w:p w14:paraId="57CF95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vAlign w:val="center"/>
          </w:tcPr>
          <w:p w14:paraId="519E57E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水中石油类的测定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（红外分光光度法）</w:t>
            </w:r>
          </w:p>
        </w:tc>
        <w:tc>
          <w:tcPr>
            <w:tcW w:w="1418" w:type="dxa"/>
            <w:vAlign w:val="center"/>
          </w:tcPr>
          <w:p w14:paraId="429EF89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2535" w:type="dxa"/>
            <w:vAlign w:val="center"/>
          </w:tcPr>
          <w:p w14:paraId="67B43B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HJ 637</w:t>
            </w:r>
          </w:p>
        </w:tc>
        <w:tc>
          <w:tcPr>
            <w:tcW w:w="1220" w:type="dxa"/>
            <w:vAlign w:val="center"/>
          </w:tcPr>
          <w:p w14:paraId="085325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14:paraId="0DF2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vAlign w:val="center"/>
          </w:tcPr>
          <w:p w14:paraId="64B911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AD9946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水中化学需氧量的测定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F4706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化学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需氧量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F4E997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HJ 828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HJ/T 399</w:t>
            </w:r>
          </w:p>
        </w:tc>
        <w:tc>
          <w:tcPr>
            <w:tcW w:w="1220" w:type="dxa"/>
            <w:vAlign w:val="center"/>
          </w:tcPr>
          <w:p w14:paraId="65627A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14:paraId="5027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vAlign w:val="center"/>
          </w:tcPr>
          <w:p w14:paraId="33FB84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  <w:vAlign w:val="center"/>
          </w:tcPr>
          <w:p w14:paraId="530A822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土壤中砷、汞的测定</w:t>
            </w:r>
          </w:p>
        </w:tc>
        <w:tc>
          <w:tcPr>
            <w:tcW w:w="1418" w:type="dxa"/>
            <w:vAlign w:val="center"/>
          </w:tcPr>
          <w:p w14:paraId="552FB070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砷、汞</w:t>
            </w:r>
          </w:p>
        </w:tc>
        <w:tc>
          <w:tcPr>
            <w:tcW w:w="2535" w:type="dxa"/>
            <w:vAlign w:val="center"/>
          </w:tcPr>
          <w:p w14:paraId="2190A13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HJ 680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HJ923、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HJ 1315、GB/T 17136、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GB/T 22105.1、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GB/T 22105.2等</w:t>
            </w:r>
          </w:p>
        </w:tc>
        <w:tc>
          <w:tcPr>
            <w:tcW w:w="1220" w:type="dxa"/>
            <w:vAlign w:val="center"/>
          </w:tcPr>
          <w:p w14:paraId="44857D5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14:paraId="3A1D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38B456F9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1294020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水中总磷的测定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2344DB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BE76E52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HJ 670、HJ 671、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GB 11893等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89E1268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14:paraId="7A1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60" w:type="dxa"/>
            <w:shd w:val="clear" w:color="auto" w:fill="auto"/>
            <w:vAlign w:val="center"/>
          </w:tcPr>
          <w:p w14:paraId="102BF7FB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vAlign w:val="center"/>
          </w:tcPr>
          <w:p w14:paraId="01D5243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水中全氟化合物的测定</w:t>
            </w:r>
          </w:p>
        </w:tc>
        <w:tc>
          <w:tcPr>
            <w:tcW w:w="1418" w:type="dxa"/>
            <w:vAlign w:val="center"/>
          </w:tcPr>
          <w:p w14:paraId="68DBF9A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全氟辛基磺酸</w:t>
            </w:r>
          </w:p>
        </w:tc>
        <w:tc>
          <w:tcPr>
            <w:tcW w:w="2535" w:type="dxa"/>
            <w:vAlign w:val="center"/>
          </w:tcPr>
          <w:p w14:paraId="5A0525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HJ 1333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284576A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</w:tbl>
    <w:p w14:paraId="4E53CADE">
      <w:pPr>
        <w:spacing w:line="560" w:lineRule="exact"/>
        <w:ind w:firstLine="648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271780</wp:posOffset>
            </wp:positionV>
            <wp:extent cx="1533525" cy="1533525"/>
            <wp:effectExtent l="0" t="0" r="9525" b="952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cs="仿宋"/>
          <w:sz w:val="24"/>
        </w:rPr>
        <w:t>备注：</w:t>
      </w:r>
    </w:p>
    <w:p w14:paraId="7F9A771E">
      <w:pPr>
        <w:spacing w:line="560" w:lineRule="exact"/>
        <w:ind w:firstLine="648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1.协会将视情况对时间与项目做适当调整，具体请以能力比对通知为准。</w:t>
      </w:r>
    </w:p>
    <w:p w14:paraId="63D8BD3F">
      <w:pPr>
        <w:spacing w:line="560" w:lineRule="exact"/>
        <w:ind w:firstLine="648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2.能力比对通知将发布于浙江省生态环境监测协会微信公众号及官网，敬请关注。</w:t>
      </w:r>
    </w:p>
    <w:p w14:paraId="4ECC64C1">
      <w:pPr>
        <w:adjustRightInd w:val="0"/>
        <w:snapToGrid w:val="0"/>
        <w:spacing w:line="360" w:lineRule="auto"/>
        <w:jc w:val="left"/>
        <w:rPr>
          <w:color w:val="auto"/>
          <w:sz w:val="10"/>
          <w:szCs w:val="10"/>
        </w:rPr>
      </w:pPr>
    </w:p>
    <w:p w14:paraId="1378CEDD"/>
    <w:sectPr>
      <w:footerReference r:id="rId3" w:type="default"/>
      <w:footerReference r:id="rId4" w:type="even"/>
      <w:pgSz w:w="11906" w:h="16838"/>
      <w:pgMar w:top="2098" w:right="1361" w:bottom="1984" w:left="1474" w:header="851" w:footer="992" w:gutter="0"/>
      <w:pgNumType w:fmt="decimal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21CCD">
    <w:pPr>
      <w:pStyle w:val="6"/>
      <w:tabs>
        <w:tab w:val="right" w:pos="8080"/>
        <w:tab w:val="clear" w:pos="8306"/>
      </w:tabs>
      <w:ind w:right="28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9028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9028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E67AF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7492"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ABA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CABA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AEFC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57AD3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7B57AD3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2026-01-06T01:51:00Z</dcterms:created>
  <dc:creator>浙江省生态环境监测协会</dc:creator>
  <cp:lastModifiedBy>浙江省生态环境监测协会</cp:lastModifiedBy>
  <dcterms:modified xsi:type="dcterms:W3CDTF">2026-01-06T01:51:49Z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01AA810DB582489798B7F303718003CA_11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