
<file path=[Content_Types].xml><?xml version="1.0" encoding="utf-8"?>
<Types xmlns="http://schemas.openxmlformats.org/package/2006/content-types">
  <Default Extension="wmf" ContentType="image/x-wmf"/>
  <Default Extension="png" ContentType="image/png"/>
  <Default Extension="wdp" ContentType="image/vnd.ms-photo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3497F1">
      <w:pPr>
        <w:spacing w:after="273" w:afterLines="50"/>
        <w:jc w:val="left"/>
        <w:rPr>
          <w:rFonts w:hint="eastAsia" w:ascii="仿宋" w:hAnsi="仿宋" w:eastAsia="仿宋" w:cs="仿宋"/>
          <w:szCs w:val="28"/>
          <w:lang w:eastAsia="zh-CN"/>
        </w:rPr>
      </w:pPr>
      <w:r>
        <w:rPr>
          <w:rFonts w:hint="eastAsia" w:ascii="仿宋" w:hAnsi="仿宋" w:cs="仿宋"/>
          <w:b/>
          <w:bCs/>
          <w:szCs w:val="32"/>
        </w:rPr>
        <w:t>附件2</w:t>
      </w:r>
      <w:r>
        <w:rPr>
          <w:rFonts w:hint="eastAsia" w:ascii="仿宋" w:hAnsi="仿宋" w:cs="仿宋"/>
          <w:b/>
          <w:bCs/>
          <w:szCs w:val="32"/>
          <w:lang w:eastAsia="zh-CN"/>
        </w:rPr>
        <w:t>：</w:t>
      </w:r>
      <w:bookmarkStart w:id="2" w:name="_GoBack"/>
      <w:bookmarkEnd w:id="2"/>
    </w:p>
    <w:p w14:paraId="58B5ADE6">
      <w:pPr>
        <w:adjustRightInd w:val="0"/>
        <w:snapToGrid w:val="0"/>
        <w:spacing w:line="360" w:lineRule="auto"/>
        <w:jc w:val="center"/>
        <w:rPr>
          <w:rFonts w:cs="仿宋" w:asciiTheme="minorEastAsia" w:hAnsiTheme="minorEastAsia" w:eastAsiaTheme="minorEastAsia"/>
          <w:b/>
          <w:bCs/>
          <w:sz w:val="28"/>
          <w:szCs w:val="28"/>
        </w:rPr>
      </w:pPr>
      <w:bookmarkStart w:id="0" w:name="_Hlk104797401"/>
      <w:r>
        <w:rPr>
          <w:rFonts w:hint="eastAsia" w:ascii="楷体" w:hAnsi="楷体" w:eastAsia="楷体" w:cs="楷体"/>
          <w:b/>
          <w:bCs/>
          <w:szCs w:val="32"/>
        </w:rPr>
        <w:t>浙江省环境服务机构场景应用能力比对操作流程指导（图文）</w:t>
      </w:r>
    </w:p>
    <w:p w14:paraId="4CDD36FB">
      <w:pPr>
        <w:pStyle w:val="2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仿宋" w:hAnsi="仿宋" w:cs="仿宋"/>
          <w:b/>
          <w:bCs/>
          <w:sz w:val="24"/>
        </w:rPr>
      </w:pPr>
      <w:r>
        <w:rPr>
          <w:rFonts w:hint="eastAsia" w:ascii="仿宋" w:hAnsi="仿宋" w:cs="仿宋"/>
          <w:b/>
          <w:bCs/>
          <w:sz w:val="24"/>
        </w:rPr>
        <w:t>登录</w:t>
      </w:r>
    </w:p>
    <w:p w14:paraId="5D9320A3">
      <w:pPr>
        <w:pStyle w:val="27"/>
        <w:numPr>
          <w:ilvl w:val="0"/>
          <w:numId w:val="2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登录浙江政务服务网：</w:t>
      </w:r>
      <w:r>
        <w:fldChar w:fldCharType="begin"/>
      </w:r>
      <w:r>
        <w:instrText xml:space="preserve"> HYPERLINK "https://www.zjzwfw.gov.cn" </w:instrText>
      </w:r>
      <w:r>
        <w:fldChar w:fldCharType="separate"/>
      </w:r>
      <w:r>
        <w:rPr>
          <w:rStyle w:val="14"/>
          <w:rFonts w:hint="eastAsia" w:ascii="仿宋" w:hAnsi="仿宋" w:cs="仿宋"/>
          <w:sz w:val="24"/>
        </w:rPr>
        <w:t>https://www.zjzwfw.gov.cn</w:t>
      </w:r>
      <w:r>
        <w:rPr>
          <w:rStyle w:val="14"/>
          <w:rFonts w:hint="eastAsia" w:ascii="仿宋" w:hAnsi="仿宋" w:cs="仿宋"/>
          <w:sz w:val="24"/>
        </w:rPr>
        <w:fldChar w:fldCharType="end"/>
      </w:r>
      <w:r>
        <w:rPr>
          <w:rFonts w:hint="eastAsia" w:ascii="仿宋" w:hAnsi="仿宋" w:cs="仿宋"/>
          <w:sz w:val="24"/>
        </w:rPr>
        <w:t>，搜索“环境服务机构”，点击【立即办理】，使用浙江政务服务网“法人账号”登录进入，建议使用Chrome浏览器。</w:t>
      </w:r>
    </w:p>
    <w:p w14:paraId="7057E4CE"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114300" distR="114300">
            <wp:extent cx="5721350" cy="16287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-1" b="20185"/>
                    <a:stretch>
                      <a:fillRect/>
                    </a:stretch>
                  </pic:blipFill>
                  <pic:spPr>
                    <a:xfrm>
                      <a:off x="0" y="0"/>
                      <a:ext cx="5725559" cy="162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199A2"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114300" distR="114300">
            <wp:extent cx="5753100" cy="38906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r="23978" b="851"/>
                    <a:stretch>
                      <a:fillRect/>
                    </a:stretch>
                  </pic:blipFill>
                  <pic:spPr>
                    <a:xfrm>
                      <a:off x="0" y="0"/>
                      <a:ext cx="5777964" cy="39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FE426">
      <w:pPr>
        <w:rPr>
          <w:rFonts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5615940" cy="2867660"/>
            <wp:effectExtent l="0" t="0" r="381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048DD">
      <w:pPr>
        <w:pStyle w:val="27"/>
        <w:numPr>
          <w:ilvl w:val="0"/>
          <w:numId w:val="2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登录成功后进入以下页面</w:t>
      </w:r>
    </w:p>
    <w:p w14:paraId="27F835EE"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760085" cy="2830195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9B7A9">
      <w:pPr>
        <w:widowControl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rPr>
          <w:rFonts w:cs="仿宋" w:asciiTheme="minorEastAsia" w:hAnsiTheme="minorEastAsia" w:eastAsiaTheme="minorEastAsia"/>
          <w:sz w:val="21"/>
          <w:szCs w:val="21"/>
        </w:rPr>
        <w:br w:type="page"/>
      </w:r>
    </w:p>
    <w:bookmarkEnd w:id="0"/>
    <w:p w14:paraId="5947C42E">
      <w:pPr>
        <w:pStyle w:val="2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仿宋" w:hAnsi="仿宋" w:cs="仿宋"/>
          <w:b/>
          <w:bCs/>
          <w:sz w:val="24"/>
        </w:rPr>
      </w:pPr>
      <w:r>
        <w:rPr>
          <w:rFonts w:hint="eastAsia" w:ascii="仿宋" w:hAnsi="仿宋" w:cs="仿宋"/>
          <w:b/>
          <w:bCs/>
          <w:sz w:val="24"/>
        </w:rPr>
        <w:t>报名</w:t>
      </w:r>
    </w:p>
    <w:p w14:paraId="313E073B">
      <w:pPr>
        <w:pStyle w:val="27"/>
        <w:numPr>
          <w:ilvl w:val="0"/>
          <w:numId w:val="3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【首页】-【业务办理】-【考核比对报名】，点击【查看详情】。</w:t>
      </w:r>
    </w:p>
    <w:p w14:paraId="33A83934"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760085" cy="29527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74067">
      <w:pPr>
        <w:pStyle w:val="27"/>
        <w:numPr>
          <w:ilvl w:val="0"/>
          <w:numId w:val="3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在本次项目名称右侧，点击项目【申请】按钮，填写报名信息并【确认】即可提交报名申请。</w:t>
      </w:r>
      <w:r>
        <w:rPr>
          <w:rFonts w:hint="eastAsia" w:ascii="仿宋" w:hAnsi="仿宋" w:cs="仿宋"/>
          <w:color w:val="FF0000"/>
          <w:sz w:val="24"/>
        </w:rPr>
        <w:t>为保证发票开具和成功发送，开票信息中企业名称、纳税人识别号、邮箱为必备信息，请确保信息准确、完整。</w:t>
      </w:r>
    </w:p>
    <w:p w14:paraId="465E9851"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5760085" cy="2753995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640A8">
      <w:pPr>
        <w:adjustRightInd w:val="0"/>
        <w:snapToGrid w:val="0"/>
        <w:spacing w:line="360" w:lineRule="auto"/>
        <w:jc w:val="center"/>
        <w:rPr>
          <w:rFonts w:cs="仿宋"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3619500" cy="4413885"/>
            <wp:effectExtent l="0" t="0" r="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2723" cy="441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B2FB8">
      <w:pPr>
        <w:pStyle w:val="27"/>
        <w:numPr>
          <w:ilvl w:val="0"/>
          <w:numId w:val="3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报名完成后，在【进行中】页签可查看项目状态和内容详情。</w:t>
      </w:r>
    </w:p>
    <w:p w14:paraId="619272A5"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5760085" cy="251968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504C0">
      <w:pPr>
        <w:widowControl/>
        <w:jc w:val="left"/>
        <w:rPr>
          <w:rFonts w:ascii="仿宋" w:hAnsi="仿宋" w:cs="仿宋"/>
          <w:b/>
          <w:bCs/>
          <w:sz w:val="24"/>
        </w:rPr>
      </w:pPr>
      <w:r>
        <w:rPr>
          <w:rFonts w:ascii="仿宋" w:hAnsi="仿宋" w:cs="仿宋"/>
          <w:b/>
          <w:bCs/>
          <w:sz w:val="24"/>
        </w:rPr>
        <w:br w:type="page"/>
      </w:r>
    </w:p>
    <w:p w14:paraId="54D4074D">
      <w:pPr>
        <w:pStyle w:val="2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仿宋" w:hAnsi="仿宋" w:cs="仿宋"/>
          <w:b/>
          <w:bCs/>
          <w:sz w:val="24"/>
        </w:rPr>
      </w:pPr>
      <w:r>
        <w:rPr>
          <w:rFonts w:hint="eastAsia" w:ascii="仿宋" w:hAnsi="仿宋" w:cs="仿宋"/>
          <w:b/>
          <w:bCs/>
          <w:sz w:val="24"/>
        </w:rPr>
        <w:t>提交样品签收回执</w:t>
      </w:r>
    </w:p>
    <w:p w14:paraId="6528EEBC">
      <w:pPr>
        <w:ind w:firstLine="360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样品接收后，请及时</w:t>
      </w:r>
      <w:bookmarkStart w:id="1" w:name="_Hlk111535552"/>
      <w:r>
        <w:rPr>
          <w:rFonts w:hint="eastAsia" w:ascii="仿宋" w:hAnsi="仿宋" w:cs="仿宋"/>
          <w:sz w:val="24"/>
        </w:rPr>
        <w:t>登录浙江省环境服务机构场景应用</w:t>
      </w:r>
      <w:bookmarkEnd w:id="1"/>
      <w:r>
        <w:rPr>
          <w:rFonts w:hint="eastAsia" w:ascii="仿宋" w:hAnsi="仿宋" w:cs="仿宋"/>
          <w:sz w:val="24"/>
        </w:rPr>
        <w:t>签收回执。点击我的能力比对，在【进行中】页签中找到能力比对项目，点击项目右侧【查阅】-页面右上角【接收】，根据样品编号填写样品接收信息。</w:t>
      </w:r>
      <w:r>
        <w:rPr>
          <w:rFonts w:hint="eastAsia" w:ascii="仿宋" w:hAnsi="仿宋" w:cs="仿宋"/>
          <w:color w:val="FF0000"/>
          <w:sz w:val="24"/>
        </w:rPr>
        <w:t>如有样品破损须在说明中明确破损样品编号，并在【回执文件】处上传破损样品图片（含快递包装情况），完成后点击【确认】。</w:t>
      </w:r>
    </w:p>
    <w:p w14:paraId="6E5B935C"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760085" cy="14351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rcRect t="492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35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1344C"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760085" cy="13239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rcRect t="33577" b="1215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23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01575">
      <w:pPr>
        <w:adjustRightInd w:val="0"/>
        <w:snapToGrid w:val="0"/>
        <w:spacing w:line="360" w:lineRule="auto"/>
        <w:jc w:val="center"/>
        <w:rPr>
          <w:rFonts w:cs="仿宋"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3571875" cy="290703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81014" cy="291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41F24">
      <w:pPr>
        <w:pStyle w:val="27"/>
        <w:keepNext/>
        <w:numPr>
          <w:ilvl w:val="0"/>
          <w:numId w:val="1"/>
        </w:numPr>
        <w:adjustRightInd w:val="0"/>
        <w:snapToGrid w:val="0"/>
        <w:spacing w:line="360" w:lineRule="auto"/>
        <w:ind w:left="357" w:hanging="357" w:firstLineChars="0"/>
        <w:jc w:val="left"/>
        <w:rPr>
          <w:rFonts w:ascii="仿宋" w:hAnsi="仿宋" w:cs="仿宋"/>
          <w:b/>
          <w:bCs/>
          <w:sz w:val="24"/>
        </w:rPr>
      </w:pPr>
      <w:r>
        <w:rPr>
          <w:rFonts w:hint="eastAsia" w:ascii="仿宋" w:hAnsi="仿宋" w:cs="仿宋"/>
          <w:b/>
          <w:bCs/>
          <w:sz w:val="24"/>
        </w:rPr>
        <w:t>上报数据</w:t>
      </w:r>
    </w:p>
    <w:p w14:paraId="6C9B88A9">
      <w:pPr>
        <w:pStyle w:val="27"/>
        <w:numPr>
          <w:ilvl w:val="0"/>
          <w:numId w:val="4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添加检测人员</w:t>
      </w:r>
    </w:p>
    <w:p w14:paraId="25D69A68">
      <w:pPr>
        <w:pStyle w:val="27"/>
        <w:ind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【首页】-【个人信息】-【我的机构】或菜单栏【我的机构】-【机构信息】进入机构信息页面，在【在职人员】页签中点击【新增】按钮，录入检测人员信息，完成后回到能力比对数据填报页面，检测人员栏中可选择相应人员填报。检测人员添加成功后无须重复添加。</w:t>
      </w:r>
    </w:p>
    <w:p w14:paraId="34EE478C">
      <w:pPr>
        <w:rPr>
          <w:rFonts w:ascii="仿宋" w:hAnsi="仿宋" w:cs="仿宋"/>
          <w:sz w:val="24"/>
        </w:rPr>
      </w:pPr>
      <w:r>
        <w:drawing>
          <wp:inline distT="0" distB="0" distL="0" distR="0">
            <wp:extent cx="5760085" cy="25361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B8F71">
      <w:pPr>
        <w:pStyle w:val="27"/>
        <w:numPr>
          <w:ilvl w:val="0"/>
          <w:numId w:val="4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点击下图所示【检测数据】页签，点击样品右侧【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209550" cy="194945"/>
            <wp:effectExtent l="0" t="0" r="0" b="1460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9980" cy="19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】编辑检测数据，填写【结果值】、【单位】和【检测人员】，点击【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171450" cy="216535"/>
            <wp:effectExtent l="0" t="0" r="0" b="1206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75" cy="22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】保存。同样方式完成所有样品数据的填报。</w:t>
      </w:r>
    </w:p>
    <w:p w14:paraId="6BFAA3C3"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958840" cy="1352550"/>
            <wp:effectExtent l="0" t="0" r="381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rcRect l="5292" t="56360" b="5480"/>
                    <a:stretch>
                      <a:fillRect/>
                    </a:stretch>
                  </pic:blipFill>
                  <pic:spPr>
                    <a:xfrm>
                      <a:off x="0" y="0"/>
                      <a:ext cx="5971554" cy="1355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95526">
      <w:pPr>
        <w:pStyle w:val="27"/>
        <w:numPr>
          <w:ilvl w:val="0"/>
          <w:numId w:val="4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点击【检测报告】页签，点击下方【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177165" cy="142875"/>
            <wp:effectExtent l="0" t="0" r="13335" b="952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8376" cy="14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】，点击【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220345" cy="226060"/>
            <wp:effectExtent l="0" t="0" r="8255" b="254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23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00" cy="23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】选择检测报告扫描件，左侧名称、格式会根据上传文件自动匹配，点击【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196850" cy="218440"/>
            <wp:effectExtent l="0" t="0" r="12700" b="1016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3919" cy="22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】保存上传内容，如需继续上传文件，可再次点击【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177165" cy="142875"/>
            <wp:effectExtent l="0" t="0" r="13335" b="952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8376" cy="14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】重复本步骤。</w:t>
      </w:r>
    </w:p>
    <w:p w14:paraId="28F43619"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760085" cy="272732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rcRect t="325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27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C25C3">
      <w:pPr>
        <w:pStyle w:val="27"/>
        <w:numPr>
          <w:ilvl w:val="0"/>
          <w:numId w:val="4"/>
        </w:numPr>
        <w:ind w:left="0" w:firstLine="488"/>
        <w:rPr>
          <w:rFonts w:ascii="仿宋" w:hAnsi="仿宋" w:cs="仿宋"/>
          <w:sz w:val="24"/>
        </w:rPr>
      </w:pPr>
      <w:r>
        <w:rPr>
          <w:rFonts w:ascii="Times New Roman" w:hAnsi="Times New Roman" w:cs="Times New Roman"/>
          <w:sz w:val="24"/>
        </w:rPr>
        <w:t>确认【检测数据】及【检测报告】信息无误后，点击页面右上角</w:t>
      </w:r>
      <w:r>
        <w:rPr>
          <w:rFonts w:hint="eastAsia" w:ascii="Times New Roman" w:hAnsi="Times New Roman" w:cs="Times New Roman"/>
          <w:sz w:val="24"/>
        </w:rPr>
        <w:t>【</w:t>
      </w:r>
      <w:r>
        <w:rPr>
          <w:rFonts w:ascii="Times New Roman" w:hAnsi="Times New Roman" w:cs="Times New Roman"/>
          <w:sz w:val="24"/>
        </w:rPr>
        <w:t>确认提交】并确认后，完成数据上报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数据上报完成无法再次修改结果。</w:t>
      </w:r>
    </w:p>
    <w:p w14:paraId="21D18B06">
      <w:pPr>
        <w:rPr>
          <w:rFonts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5760085" cy="306768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F2F35">
      <w:pPr>
        <w:widowControl/>
        <w:jc w:val="left"/>
        <w:rPr>
          <w:rFonts w:ascii="仿宋" w:hAnsi="仿宋" w:cs="仿宋"/>
          <w:b/>
          <w:bCs/>
          <w:sz w:val="24"/>
        </w:rPr>
      </w:pPr>
      <w:r>
        <w:rPr>
          <w:rFonts w:ascii="仿宋" w:hAnsi="仿宋" w:cs="仿宋"/>
          <w:b/>
          <w:bCs/>
          <w:sz w:val="24"/>
        </w:rPr>
        <w:br w:type="page"/>
      </w:r>
    </w:p>
    <w:p w14:paraId="6D52EFC6">
      <w:pPr>
        <w:pStyle w:val="2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仿宋" w:hAnsi="仿宋" w:cs="仿宋"/>
          <w:b/>
          <w:bCs/>
          <w:sz w:val="24"/>
        </w:rPr>
      </w:pPr>
      <w:r>
        <w:rPr>
          <w:rFonts w:hint="eastAsia" w:ascii="仿宋" w:hAnsi="仿宋" w:cs="仿宋"/>
          <w:b/>
          <w:bCs/>
          <w:sz w:val="24"/>
        </w:rPr>
        <w:t>查看结果</w:t>
      </w:r>
    </w:p>
    <w:p w14:paraId="21C571F2">
      <w:pPr>
        <w:adjustRightInd w:val="0"/>
        <w:snapToGrid w:val="0"/>
        <w:spacing w:line="360" w:lineRule="auto"/>
        <w:ind w:firstLine="360"/>
        <w:jc w:val="left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能力比对结果发布后，登录浙江省环境服务机构场景应用，在【我的能力比对】-【已结束】页签中找到本次能力比对项目，查看能力比对结果。</w:t>
      </w:r>
    </w:p>
    <w:p w14:paraId="2EB123DC">
      <w:pPr>
        <w:widowControl/>
        <w:jc w:val="left"/>
        <w:rPr>
          <w:rFonts w:ascii="仿宋" w:hAnsi="仿宋" w:cs="仿宋"/>
          <w:bCs/>
          <w:color w:val="000000"/>
          <w:kern w:val="0"/>
          <w:szCs w:val="32"/>
        </w:rPr>
      </w:pPr>
      <w:r>
        <w:drawing>
          <wp:inline distT="0" distB="0" distL="0" distR="0">
            <wp:extent cx="5760085" cy="261366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footerReference r:id="rId4" w:type="even"/>
      <w:pgSz w:w="11906" w:h="16838"/>
      <w:pgMar w:top="2098" w:right="1474" w:bottom="1985" w:left="1588" w:header="851" w:footer="992" w:gutter="0"/>
      <w:pgNumType w:fmt="numberInDash"/>
      <w:cols w:space="0" w:num="1"/>
      <w:docGrid w:type="linesAndChars" w:linePitch="546" w:charSpace="81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" w:fontKey="{04BF9BE3-A69D-454D-9CC5-2C458256DFA3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E76BAFF5-40DC-4181-AEDA-54F90F32D0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780015921"/>
    </w:sdtPr>
    <w:sdtEndPr>
      <w:rPr>
        <w:rFonts w:ascii="仿宋" w:hAnsi="仿宋"/>
        <w:sz w:val="28"/>
        <w:szCs w:val="44"/>
      </w:rPr>
    </w:sdtEndPr>
    <w:sdtContent>
      <w:p w14:paraId="04DA2B19">
        <w:pPr>
          <w:pStyle w:val="5"/>
          <w:jc w:val="right"/>
          <w:rPr>
            <w:rFonts w:ascii="仿宋" w:hAnsi="仿宋"/>
            <w:sz w:val="28"/>
            <w:szCs w:val="44"/>
          </w:rPr>
        </w:pPr>
        <w:r>
          <w:rPr>
            <w:rFonts w:ascii="仿宋" w:hAnsi="仿宋"/>
            <w:sz w:val="28"/>
            <w:szCs w:val="44"/>
          </w:rPr>
          <w:fldChar w:fldCharType="begin"/>
        </w:r>
        <w:r>
          <w:rPr>
            <w:rFonts w:ascii="仿宋" w:hAnsi="仿宋"/>
            <w:sz w:val="28"/>
            <w:szCs w:val="44"/>
          </w:rPr>
          <w:instrText xml:space="preserve">PAGE   \* MERGEFORMAT</w:instrText>
        </w:r>
        <w:r>
          <w:rPr>
            <w:rFonts w:ascii="仿宋" w:hAnsi="仿宋"/>
            <w:sz w:val="28"/>
            <w:szCs w:val="44"/>
          </w:rPr>
          <w:fldChar w:fldCharType="separate"/>
        </w:r>
        <w:r>
          <w:rPr>
            <w:rFonts w:ascii="仿宋" w:hAnsi="仿宋"/>
            <w:sz w:val="28"/>
            <w:szCs w:val="44"/>
            <w:lang w:val="zh-CN"/>
          </w:rPr>
          <w:t>2</w:t>
        </w:r>
        <w:r>
          <w:rPr>
            <w:rFonts w:ascii="仿宋" w:hAnsi="仿宋"/>
            <w:sz w:val="28"/>
            <w:szCs w:val="44"/>
          </w:rPr>
          <w:fldChar w:fldCharType="end"/>
        </w:r>
      </w:p>
    </w:sdtContent>
  </w:sdt>
  <w:p w14:paraId="40B40A84"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仿宋" w:hAnsi="仿宋"/>
        <w:sz w:val="28"/>
        <w:szCs w:val="28"/>
      </w:rPr>
      <w:id w:val="-57943449"/>
    </w:sdtPr>
    <w:sdtEndPr>
      <w:rPr>
        <w:rFonts w:ascii="仿宋" w:hAnsi="仿宋"/>
        <w:sz w:val="28"/>
        <w:szCs w:val="28"/>
      </w:rPr>
    </w:sdtEndPr>
    <w:sdtContent>
      <w:p w14:paraId="1C465308">
        <w:pPr>
          <w:pStyle w:val="5"/>
          <w:rPr>
            <w:rFonts w:ascii="仿宋" w:hAnsi="仿宋"/>
            <w:sz w:val="28"/>
            <w:szCs w:val="28"/>
          </w:rPr>
        </w:pPr>
        <w:r>
          <w:rPr>
            <w:rFonts w:ascii="仿宋" w:hAnsi="仿宋"/>
            <w:sz w:val="28"/>
            <w:szCs w:val="28"/>
          </w:rPr>
          <w:fldChar w:fldCharType="begin"/>
        </w:r>
        <w:r>
          <w:rPr>
            <w:rFonts w:ascii="仿宋" w:hAnsi="仿宋"/>
            <w:sz w:val="28"/>
            <w:szCs w:val="28"/>
          </w:rPr>
          <w:instrText xml:space="preserve">PAGE   \* MERGEFORMAT</w:instrText>
        </w:r>
        <w:r>
          <w:rPr>
            <w:rFonts w:ascii="仿宋" w:hAnsi="仿宋"/>
            <w:sz w:val="28"/>
            <w:szCs w:val="28"/>
          </w:rPr>
          <w:fldChar w:fldCharType="separate"/>
        </w:r>
        <w:r>
          <w:rPr>
            <w:rFonts w:ascii="仿宋" w:hAnsi="仿宋"/>
            <w:sz w:val="28"/>
            <w:szCs w:val="28"/>
            <w:lang w:val="zh-CN"/>
          </w:rPr>
          <w:t>2</w:t>
        </w:r>
        <w:r>
          <w:rPr>
            <w:rFonts w:ascii="仿宋" w:hAnsi="仿宋"/>
            <w:sz w:val="28"/>
            <w:szCs w:val="28"/>
          </w:rPr>
          <w:fldChar w:fldCharType="end"/>
        </w:r>
      </w:p>
    </w:sdtContent>
  </w:sdt>
  <w:p w14:paraId="50EC1DA4"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84C8A6"/>
    <w:multiLevelType w:val="multilevel"/>
    <w:tmpl w:val="F484C8A6"/>
    <w:lvl w:ilvl="0" w:tentative="0">
      <w:start w:val="1"/>
      <w:numFmt w:val="decimal"/>
      <w:lvlText w:val="（%1）"/>
      <w:lvlJc w:val="left"/>
      <w:pPr>
        <w:ind w:left="7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0C677FA2"/>
    <w:multiLevelType w:val="multilevel"/>
    <w:tmpl w:val="0C677FA2"/>
    <w:lvl w:ilvl="0" w:tentative="0">
      <w:start w:val="1"/>
      <w:numFmt w:val="decimal"/>
      <w:lvlText w:val="（%1）"/>
      <w:lvlJc w:val="left"/>
      <w:pPr>
        <w:ind w:left="7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40CC0E77"/>
    <w:multiLevelType w:val="multilevel"/>
    <w:tmpl w:val="40CC0E77"/>
    <w:lvl w:ilvl="0" w:tentative="0">
      <w:start w:val="1"/>
      <w:numFmt w:val="decimal"/>
      <w:lvlText w:val="（%1）"/>
      <w:lvlJc w:val="left"/>
      <w:pPr>
        <w:ind w:left="7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57DA7C4F"/>
    <w:multiLevelType w:val="multilevel"/>
    <w:tmpl w:val="57DA7C4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1"/>
  <w:bordersDoNotSurroundFooter w:val="1"/>
  <w:documentProtection w:enforcement="0"/>
  <w:defaultTabStop w:val="418"/>
  <w:evenAndOddHeaders w:val="1"/>
  <w:drawingGridHorizontalSpacing w:val="162"/>
  <w:drawingGridVerticalSpacing w:val="273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NiMzYxZWVkMzAyNjU3MzRiOWQ3NWQ0MzExNDRhYzQifQ=="/>
  </w:docVars>
  <w:rsids>
    <w:rsidRoot w:val="00327399"/>
    <w:rsid w:val="00070755"/>
    <w:rsid w:val="0008121A"/>
    <w:rsid w:val="0009129F"/>
    <w:rsid w:val="000B38BD"/>
    <w:rsid w:val="000D4788"/>
    <w:rsid w:val="000F6789"/>
    <w:rsid w:val="000F7492"/>
    <w:rsid w:val="00160FF3"/>
    <w:rsid w:val="001721C8"/>
    <w:rsid w:val="00176FFE"/>
    <w:rsid w:val="001A412F"/>
    <w:rsid w:val="001C0AD4"/>
    <w:rsid w:val="001D03E6"/>
    <w:rsid w:val="002014FB"/>
    <w:rsid w:val="00203B6C"/>
    <w:rsid w:val="00206321"/>
    <w:rsid w:val="00214E66"/>
    <w:rsid w:val="0022038E"/>
    <w:rsid w:val="00232B8D"/>
    <w:rsid w:val="00245789"/>
    <w:rsid w:val="00284C46"/>
    <w:rsid w:val="002A0021"/>
    <w:rsid w:val="002A3361"/>
    <w:rsid w:val="002C62DA"/>
    <w:rsid w:val="002D2716"/>
    <w:rsid w:val="002F712F"/>
    <w:rsid w:val="00304F85"/>
    <w:rsid w:val="00311DBA"/>
    <w:rsid w:val="00327399"/>
    <w:rsid w:val="003308F4"/>
    <w:rsid w:val="0037133B"/>
    <w:rsid w:val="00390F5F"/>
    <w:rsid w:val="003E27D3"/>
    <w:rsid w:val="00444A02"/>
    <w:rsid w:val="00465B2A"/>
    <w:rsid w:val="00487E90"/>
    <w:rsid w:val="004D20F4"/>
    <w:rsid w:val="004D45F9"/>
    <w:rsid w:val="005155C3"/>
    <w:rsid w:val="005405D1"/>
    <w:rsid w:val="00556830"/>
    <w:rsid w:val="005A1869"/>
    <w:rsid w:val="005D09AD"/>
    <w:rsid w:val="005E02E1"/>
    <w:rsid w:val="00622013"/>
    <w:rsid w:val="00636CEB"/>
    <w:rsid w:val="00652167"/>
    <w:rsid w:val="00663F96"/>
    <w:rsid w:val="00665E5F"/>
    <w:rsid w:val="006939BD"/>
    <w:rsid w:val="006B7C1E"/>
    <w:rsid w:val="006D3185"/>
    <w:rsid w:val="00710E97"/>
    <w:rsid w:val="007A4AD2"/>
    <w:rsid w:val="007B4CA2"/>
    <w:rsid w:val="007C69FC"/>
    <w:rsid w:val="007E1BF7"/>
    <w:rsid w:val="0080416C"/>
    <w:rsid w:val="00872386"/>
    <w:rsid w:val="00894D5A"/>
    <w:rsid w:val="008C4497"/>
    <w:rsid w:val="008D18E4"/>
    <w:rsid w:val="008F2417"/>
    <w:rsid w:val="009002DD"/>
    <w:rsid w:val="0090239D"/>
    <w:rsid w:val="0090272B"/>
    <w:rsid w:val="009041AD"/>
    <w:rsid w:val="009079B2"/>
    <w:rsid w:val="00932AD9"/>
    <w:rsid w:val="009555BC"/>
    <w:rsid w:val="00955877"/>
    <w:rsid w:val="009B48A3"/>
    <w:rsid w:val="009B66DE"/>
    <w:rsid w:val="009C1AF2"/>
    <w:rsid w:val="009E7791"/>
    <w:rsid w:val="009F04DC"/>
    <w:rsid w:val="00A00DB5"/>
    <w:rsid w:val="00A02545"/>
    <w:rsid w:val="00A16671"/>
    <w:rsid w:val="00A36781"/>
    <w:rsid w:val="00A6264F"/>
    <w:rsid w:val="00A62654"/>
    <w:rsid w:val="00AD1682"/>
    <w:rsid w:val="00AE32C4"/>
    <w:rsid w:val="00B62F7B"/>
    <w:rsid w:val="00BE4E12"/>
    <w:rsid w:val="00C800BB"/>
    <w:rsid w:val="00C97F43"/>
    <w:rsid w:val="00CA15B9"/>
    <w:rsid w:val="00CF4D37"/>
    <w:rsid w:val="00D07F35"/>
    <w:rsid w:val="00D25395"/>
    <w:rsid w:val="00D3029A"/>
    <w:rsid w:val="00D55746"/>
    <w:rsid w:val="00DD2678"/>
    <w:rsid w:val="00DD536C"/>
    <w:rsid w:val="00DF327C"/>
    <w:rsid w:val="00E06F64"/>
    <w:rsid w:val="00E30085"/>
    <w:rsid w:val="00E356DB"/>
    <w:rsid w:val="00E40400"/>
    <w:rsid w:val="00E76991"/>
    <w:rsid w:val="00E91344"/>
    <w:rsid w:val="00EA33A1"/>
    <w:rsid w:val="00EC1E59"/>
    <w:rsid w:val="00ED211F"/>
    <w:rsid w:val="00EF47CD"/>
    <w:rsid w:val="00F21E9C"/>
    <w:rsid w:val="00F453D0"/>
    <w:rsid w:val="00F50C27"/>
    <w:rsid w:val="00F65301"/>
    <w:rsid w:val="00F74D82"/>
    <w:rsid w:val="00F82740"/>
    <w:rsid w:val="00F9507B"/>
    <w:rsid w:val="033C48CC"/>
    <w:rsid w:val="03CF2A6E"/>
    <w:rsid w:val="08247C78"/>
    <w:rsid w:val="0CF90ADA"/>
    <w:rsid w:val="1542266E"/>
    <w:rsid w:val="171253A3"/>
    <w:rsid w:val="18223A8E"/>
    <w:rsid w:val="183C36B0"/>
    <w:rsid w:val="186945E1"/>
    <w:rsid w:val="1CA76BB5"/>
    <w:rsid w:val="1E320E02"/>
    <w:rsid w:val="20476089"/>
    <w:rsid w:val="239112C0"/>
    <w:rsid w:val="2394718E"/>
    <w:rsid w:val="25EA661A"/>
    <w:rsid w:val="285F2636"/>
    <w:rsid w:val="2F330AC7"/>
    <w:rsid w:val="2F960C34"/>
    <w:rsid w:val="317B13D9"/>
    <w:rsid w:val="31BF25B6"/>
    <w:rsid w:val="35C655C8"/>
    <w:rsid w:val="36495DFD"/>
    <w:rsid w:val="37DA55D1"/>
    <w:rsid w:val="3BAC0D07"/>
    <w:rsid w:val="3ED34AA0"/>
    <w:rsid w:val="3F3C694C"/>
    <w:rsid w:val="429826FC"/>
    <w:rsid w:val="438F5E4E"/>
    <w:rsid w:val="470A0FD4"/>
    <w:rsid w:val="4878417A"/>
    <w:rsid w:val="4B5E3BA8"/>
    <w:rsid w:val="4FC85FC4"/>
    <w:rsid w:val="5087462C"/>
    <w:rsid w:val="51C24A3B"/>
    <w:rsid w:val="526132A4"/>
    <w:rsid w:val="52A62FD6"/>
    <w:rsid w:val="52CC0713"/>
    <w:rsid w:val="536E0D85"/>
    <w:rsid w:val="55523E8E"/>
    <w:rsid w:val="55697EFE"/>
    <w:rsid w:val="58256929"/>
    <w:rsid w:val="5D747DE6"/>
    <w:rsid w:val="5F813E22"/>
    <w:rsid w:val="62ED44A1"/>
    <w:rsid w:val="661E10BC"/>
    <w:rsid w:val="67353254"/>
    <w:rsid w:val="678D29FB"/>
    <w:rsid w:val="6ADA31A5"/>
    <w:rsid w:val="6CB908C5"/>
    <w:rsid w:val="6E5B5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仿宋" w:cs="宋体"/>
      <w:kern w:val="2"/>
      <w:sz w:val="32"/>
      <w:szCs w:val="24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8"/>
    <w:qFormat/>
    <w:uiPriority w:val="0"/>
    <w:pPr>
      <w:jc w:val="left"/>
    </w:pPr>
  </w:style>
  <w:style w:type="paragraph" w:styleId="3">
    <w:name w:val="Date"/>
    <w:basedOn w:val="1"/>
    <w:next w:val="1"/>
    <w:link w:val="25"/>
    <w:qFormat/>
    <w:uiPriority w:val="0"/>
    <w:pPr>
      <w:ind w:left="100" w:leftChars="2500"/>
    </w:pPr>
  </w:style>
  <w:style w:type="paragraph" w:styleId="4">
    <w:name w:val="Balloon Text"/>
    <w:basedOn w:val="1"/>
    <w:link w:val="20"/>
    <w:qFormat/>
    <w:uiPriority w:val="0"/>
    <w:rPr>
      <w:sz w:val="18"/>
      <w:szCs w:val="18"/>
    </w:rPr>
  </w:style>
  <w:style w:type="paragraph" w:styleId="5">
    <w:name w:val="footer"/>
    <w:basedOn w:val="1"/>
    <w:link w:val="2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rPr>
      <w:sz w:val="24"/>
    </w:rPr>
  </w:style>
  <w:style w:type="paragraph" w:styleId="8">
    <w:name w:val="annotation subject"/>
    <w:basedOn w:val="2"/>
    <w:next w:val="2"/>
    <w:link w:val="19"/>
    <w:qFormat/>
    <w:uiPriority w:val="0"/>
    <w:rPr>
      <w:b/>
      <w:bCs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0"/>
  </w:style>
  <w:style w:type="character" w:styleId="14">
    <w:name w:val="Hyperlink"/>
    <w:basedOn w:val="11"/>
    <w:qFormat/>
    <w:uiPriority w:val="99"/>
    <w:rPr>
      <w:color w:val="0000FF"/>
      <w:u w:val="single"/>
    </w:rPr>
  </w:style>
  <w:style w:type="character" w:styleId="15">
    <w:name w:val="annotation reference"/>
    <w:basedOn w:val="11"/>
    <w:qFormat/>
    <w:uiPriority w:val="0"/>
    <w:rPr>
      <w:sz w:val="21"/>
      <w:szCs w:val="21"/>
    </w:rPr>
  </w:style>
  <w:style w:type="character" w:styleId="16">
    <w:name w:val="HTML Cite"/>
    <w:basedOn w:val="11"/>
    <w:qFormat/>
    <w:uiPriority w:val="0"/>
  </w:style>
  <w:style w:type="character" w:customStyle="1" w:styleId="17">
    <w:name w:val="bsharetext"/>
    <w:basedOn w:val="11"/>
    <w:qFormat/>
    <w:uiPriority w:val="0"/>
  </w:style>
  <w:style w:type="character" w:customStyle="1" w:styleId="18">
    <w:name w:val="批注文字 字符"/>
    <w:basedOn w:val="11"/>
    <w:link w:val="2"/>
    <w:qFormat/>
    <w:uiPriority w:val="0"/>
    <w:rPr>
      <w:rFonts w:ascii="Calibri" w:hAnsi="Calibri" w:eastAsia="仿宋" w:cs="宋体"/>
      <w:kern w:val="2"/>
      <w:sz w:val="32"/>
      <w:szCs w:val="24"/>
    </w:rPr>
  </w:style>
  <w:style w:type="character" w:customStyle="1" w:styleId="19">
    <w:name w:val="批注主题 字符"/>
    <w:basedOn w:val="18"/>
    <w:link w:val="8"/>
    <w:qFormat/>
    <w:uiPriority w:val="0"/>
    <w:rPr>
      <w:rFonts w:ascii="Calibri" w:hAnsi="Calibri" w:eastAsia="仿宋" w:cs="宋体"/>
      <w:b/>
      <w:bCs/>
      <w:kern w:val="2"/>
      <w:sz w:val="32"/>
      <w:szCs w:val="24"/>
    </w:rPr>
  </w:style>
  <w:style w:type="character" w:customStyle="1" w:styleId="20">
    <w:name w:val="批注框文本 字符"/>
    <w:basedOn w:val="11"/>
    <w:link w:val="4"/>
    <w:qFormat/>
    <w:uiPriority w:val="0"/>
    <w:rPr>
      <w:rFonts w:ascii="Calibri" w:hAnsi="Calibri" w:eastAsia="仿宋" w:cs="宋体"/>
      <w:kern w:val="2"/>
      <w:sz w:val="18"/>
      <w:szCs w:val="18"/>
    </w:rPr>
  </w:style>
  <w:style w:type="paragraph" w:customStyle="1" w:styleId="21">
    <w:name w:val="Body text|1"/>
    <w:basedOn w:val="1"/>
    <w:qFormat/>
    <w:uiPriority w:val="0"/>
    <w:pPr>
      <w:spacing w:line="360" w:lineRule="auto"/>
      <w:ind w:firstLine="400"/>
    </w:pPr>
    <w:rPr>
      <w:rFonts w:ascii="宋体" w:hAnsi="宋体" w:eastAsia="宋体"/>
      <w:szCs w:val="32"/>
      <w:lang w:val="zh-TW" w:eastAsia="zh-TW" w:bidi="zh-TW"/>
    </w:rPr>
  </w:style>
  <w:style w:type="paragraph" w:customStyle="1" w:styleId="22">
    <w:name w:val="Heading #2|1"/>
    <w:basedOn w:val="1"/>
    <w:qFormat/>
    <w:uiPriority w:val="0"/>
    <w:pPr>
      <w:spacing w:after="520" w:line="598" w:lineRule="exact"/>
      <w:jc w:val="center"/>
      <w:outlineLvl w:val="1"/>
    </w:pPr>
    <w:rPr>
      <w:rFonts w:ascii="宋体" w:hAnsi="宋体" w:eastAsia="宋体"/>
      <w:sz w:val="44"/>
      <w:szCs w:val="44"/>
      <w:lang w:val="zh-TW" w:eastAsia="zh-TW" w:bidi="zh-TW"/>
    </w:rPr>
  </w:style>
  <w:style w:type="paragraph" w:customStyle="1" w:styleId="23">
    <w:name w:val="Table caption|1"/>
    <w:basedOn w:val="1"/>
    <w:qFormat/>
    <w:uiPriority w:val="0"/>
    <w:rPr>
      <w:rFonts w:ascii="宋体" w:hAnsi="宋体" w:eastAsia="宋体"/>
      <w:lang w:val="zh-TW" w:eastAsia="zh-TW" w:bidi="zh-TW"/>
    </w:rPr>
  </w:style>
  <w:style w:type="paragraph" w:customStyle="1" w:styleId="24">
    <w:name w:val="Other|1"/>
    <w:basedOn w:val="1"/>
    <w:qFormat/>
    <w:uiPriority w:val="0"/>
    <w:pPr>
      <w:jc w:val="center"/>
    </w:pPr>
    <w:rPr>
      <w:rFonts w:ascii="宋体" w:hAnsi="宋体" w:eastAsia="宋体"/>
      <w:sz w:val="22"/>
      <w:szCs w:val="22"/>
      <w:lang w:val="zh-TW" w:eastAsia="zh-TW" w:bidi="zh-TW"/>
    </w:rPr>
  </w:style>
  <w:style w:type="character" w:customStyle="1" w:styleId="25">
    <w:name w:val="日期 字符"/>
    <w:basedOn w:val="11"/>
    <w:link w:val="3"/>
    <w:qFormat/>
    <w:uiPriority w:val="0"/>
    <w:rPr>
      <w:rFonts w:ascii="Calibri" w:hAnsi="Calibri" w:eastAsia="仿宋" w:cs="宋体"/>
      <w:kern w:val="2"/>
      <w:sz w:val="32"/>
      <w:szCs w:val="24"/>
    </w:rPr>
  </w:style>
  <w:style w:type="character" w:customStyle="1" w:styleId="26">
    <w:name w:val="页脚 字符"/>
    <w:basedOn w:val="11"/>
    <w:link w:val="5"/>
    <w:qFormat/>
    <w:uiPriority w:val="99"/>
    <w:rPr>
      <w:rFonts w:ascii="Calibri" w:hAnsi="Calibri" w:eastAsia="仿宋" w:cs="宋体"/>
      <w:kern w:val="2"/>
      <w:sz w:val="18"/>
      <w:szCs w:val="24"/>
    </w:rPr>
  </w:style>
  <w:style w:type="paragraph" w:styleId="27">
    <w:name w:val="List Paragraph"/>
    <w:basedOn w:val="1"/>
    <w:qFormat/>
    <w:uiPriority w:val="99"/>
    <w:pPr>
      <w:ind w:firstLine="420" w:firstLineChars="200"/>
    </w:pPr>
    <w:rPr>
      <w:rFonts w:asciiTheme="minorHAnsi" w:hAnsiTheme="minorHAnsi" w:cstheme="minorBid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microsoft.com/office/2007/relationships/hdphoto" Target="media/image15.wdp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943</Words>
  <Characters>992</Characters>
  <Lines>15</Lines>
  <Paragraphs>4</Paragraphs>
  <TotalTime>22</TotalTime>
  <ScaleCrop>false</ScaleCrop>
  <LinksUpToDate>false</LinksUpToDate>
  <CharactersWithSpaces>992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2022-04-26T02:25:00Z</dcterms:created>
  <dc:creator>薇鸸</dc:creator>
  <cp:lastModifiedBy>Administrator</cp:lastModifiedBy>
  <cp:lastPrinted>2024-12-19T09:19:00Z</cp:lastPrinted>
  <dcterms:modified xsi:type="dcterms:W3CDTF">2024-12-19T09:42:51Z</dcterms:modified>
  <cp:revision>73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RubyTemplateID" linkTarget="0">
    <vt:lpwstr>6</vt:lpwstr>
  </property>
  <property fmtid="{D5CDD505-2E9C-101B-9397-08002B2CF9AE}" pid="4" name="ICV">
    <vt:lpwstr>A5E47058813E4FC08BCB84BACB1C6FF5_13</vt:lpwstr>
  </property>
</Properties>
</file>