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浙江省环境监测协会党建工作情况调查表</w:t>
      </w:r>
    </w:p>
    <w:p>
      <w:pPr>
        <w:pStyle w:val="10"/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基本情况</w:t>
      </w:r>
    </w:p>
    <w:tbl>
      <w:tblPr>
        <w:tblStyle w:val="6"/>
        <w:tblpPr w:leftFromText="180" w:rightFromText="180" w:vertAnchor="text" w:horzAnchor="page" w:tblpX="1795" w:tblpY="132"/>
        <w:tblOverlap w:val="never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847"/>
        <w:gridCol w:w="1437"/>
        <w:gridCol w:w="466"/>
        <w:gridCol w:w="296"/>
        <w:gridCol w:w="689"/>
        <w:gridCol w:w="42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2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253" w:type="dxa"/>
            <w:gridSpan w:val="7"/>
            <w:tcBorders>
              <w:right w:val="single" w:color="auto" w:sz="4" w:space="0"/>
            </w:tcBorders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2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3284" w:type="dxa"/>
            <w:gridSpan w:val="2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1" w:type="dxa"/>
            <w:gridSpan w:val="3"/>
          </w:tcPr>
          <w:p>
            <w:pPr>
              <w:pStyle w:val="10"/>
              <w:spacing w:line="480" w:lineRule="auto"/>
              <w:ind w:left="45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员工人数</w:t>
            </w:r>
          </w:p>
        </w:tc>
        <w:tc>
          <w:tcPr>
            <w:tcW w:w="2518" w:type="dxa"/>
            <w:gridSpan w:val="2"/>
            <w:tcBorders>
              <w:right w:val="single" w:color="auto" w:sz="4" w:space="0"/>
            </w:tcBorders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2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党员人数</w:t>
            </w:r>
          </w:p>
        </w:tc>
        <w:tc>
          <w:tcPr>
            <w:tcW w:w="1847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8" w:type="dxa"/>
            <w:gridSpan w:val="4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党员占中层干部比例</w:t>
            </w:r>
          </w:p>
        </w:tc>
        <w:tc>
          <w:tcPr>
            <w:tcW w:w="2518" w:type="dxa"/>
            <w:gridSpan w:val="2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059" w:type="dxa"/>
            <w:gridSpan w:val="2"/>
          </w:tcPr>
          <w:p>
            <w:pPr>
              <w:pStyle w:val="10"/>
              <w:spacing w:line="6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是否组建成立了党组织：</w:t>
            </w:r>
          </w:p>
        </w:tc>
        <w:tc>
          <w:tcPr>
            <w:tcW w:w="5406" w:type="dxa"/>
            <w:gridSpan w:val="6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□是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□否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□创建审核中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其他（说明）：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2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成立年限</w:t>
            </w:r>
          </w:p>
        </w:tc>
        <w:tc>
          <w:tcPr>
            <w:tcW w:w="1847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8" w:type="dxa"/>
            <w:gridSpan w:val="4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以上党组织数</w:t>
            </w:r>
          </w:p>
        </w:tc>
        <w:tc>
          <w:tcPr>
            <w:tcW w:w="2518" w:type="dxa"/>
            <w:gridSpan w:val="2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2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经营规模</w:t>
            </w:r>
          </w:p>
        </w:tc>
        <w:tc>
          <w:tcPr>
            <w:tcW w:w="1847" w:type="dxa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3" w:type="dxa"/>
            <w:gridSpan w:val="2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业务范围</w:t>
            </w:r>
          </w:p>
        </w:tc>
        <w:tc>
          <w:tcPr>
            <w:tcW w:w="3503" w:type="dxa"/>
            <w:gridSpan w:val="4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05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归口上级党组织为：</w:t>
            </w:r>
          </w:p>
        </w:tc>
        <w:tc>
          <w:tcPr>
            <w:tcW w:w="5406" w:type="dxa"/>
            <w:gridSpan w:val="6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059" w:type="dxa"/>
            <w:gridSpan w:val="2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本单位党务部门为：</w:t>
            </w:r>
          </w:p>
        </w:tc>
        <w:tc>
          <w:tcPr>
            <w:tcW w:w="2199" w:type="dxa"/>
            <w:gridSpan w:val="3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gridSpan w:val="2"/>
          </w:tcPr>
          <w:p>
            <w:pPr>
              <w:pStyle w:val="10"/>
              <w:spacing w:line="48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093" w:type="dxa"/>
          </w:tcPr>
          <w:p>
            <w:pPr>
              <w:pStyle w:val="10"/>
              <w:spacing w:line="48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>
      <w:pPr>
        <w:rPr>
          <w:sz w:val="24"/>
        </w:rPr>
      </w:pPr>
    </w:p>
    <w:p>
      <w:pPr>
        <w:pStyle w:val="10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党建概况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4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5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已成立党组织类型为：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独立党组织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□联合党组织  </w:t>
            </w:r>
          </w:p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 xml:space="preserve">□功能型党组织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对本单位党建工作自我总体评价是：</w:t>
            </w: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□好    □较好     □一般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本单位党员干部的政治素质、党性观念、工作责任、廉洁自律、表率作用的自我总体评价是：</w:t>
            </w: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□好    □较好     □一般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5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是否设立党建活动场所或载体（可多选）：</w:t>
            </w: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□设立党建活动室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□设置党建宣传墙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□创立党建工作台账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无 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其他（说明）：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组织生活开展形式是：</w:t>
            </w: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□建立党员组织生活制度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视需要组织党员活动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□党员按照各自归属的支部自行参加活动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党组织开展组织生活状况是：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□每月一次以上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两个月一次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□三个月一次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半年及以上一次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党建宣传教育工作情况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（可多选）：</w:t>
            </w: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□正常组织党课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□正常更新党建宣传栏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□参加属地或上级党组织的宣传教育活动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党员正常开展思想汇报总结工作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党员组织活动的主要内容是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（可多选）：</w:t>
            </w: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□传达文件读材料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安排工作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□开展相关培训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参观考察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自我评价党建活动存在的主要问题有（可多选）：</w:t>
            </w: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□形式单调、缺乏新意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脱离工作实际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□活动缺乏持续性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其他（说明）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党务工作队伍状况：</w:t>
            </w: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□配备强队伍稳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□不设专职岗位但有专人兼职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有任务临时指派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□其他（说明）：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单位党组织在本单位党员和群众中的评价：</w:t>
            </w: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□带领群众的战斗堡垒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务实办实事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□正常履行职责但成效一般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形同虚设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过去5年内（2018-2022）开展的各类形式党员活动累计有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（选择填报）：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7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□党员大会、小组会、委员会和党课：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计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场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□党员公益活动、社会服务等社会实践：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□党员参观学习、在线教育：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□专题报告会、座谈会：共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场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□参加上级党组织活动：共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次</w:t>
            </w:r>
          </w:p>
        </w:tc>
      </w:tr>
    </w:tbl>
    <w:p>
      <w:pPr>
        <w:spacing w:line="240" w:lineRule="auto"/>
        <w:rPr>
          <w:rFonts w:hint="eastAsia"/>
          <w:sz w:val="30"/>
          <w:szCs w:val="30"/>
          <w:lang w:val="en-US" w:eastAsia="zh-CN"/>
        </w:rPr>
      </w:pPr>
    </w:p>
    <w:p>
      <w:pPr>
        <w:spacing w:line="240" w:lineRule="auto"/>
        <w:rPr>
          <w:rFonts w:hint="eastAsia"/>
          <w:sz w:val="30"/>
          <w:szCs w:val="30"/>
          <w:lang w:val="en-US" w:eastAsia="zh-CN"/>
        </w:rPr>
      </w:pPr>
    </w:p>
    <w:p>
      <w:pPr>
        <w:spacing w:line="240" w:lineRule="auto"/>
        <w:rPr>
          <w:rFonts w:hint="eastAsia"/>
          <w:sz w:val="30"/>
          <w:szCs w:val="30"/>
          <w:lang w:val="en-US" w:eastAsia="zh-CN"/>
        </w:rPr>
      </w:pPr>
    </w:p>
    <w:p>
      <w:pPr>
        <w:spacing w:line="240" w:lineRule="auto"/>
        <w:rPr>
          <w:rFonts w:hint="eastAsia"/>
          <w:sz w:val="30"/>
          <w:szCs w:val="30"/>
          <w:lang w:val="en-US" w:eastAsia="zh-CN"/>
        </w:rPr>
      </w:pPr>
    </w:p>
    <w:p>
      <w:pPr>
        <w:spacing w:line="240" w:lineRule="auto"/>
        <w:rPr>
          <w:rFonts w:hint="eastAsia"/>
          <w:sz w:val="30"/>
          <w:szCs w:val="30"/>
          <w:lang w:val="en-US" w:eastAsia="zh-CN"/>
        </w:rPr>
      </w:pPr>
    </w:p>
    <w:p>
      <w:pPr>
        <w:spacing w:line="24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奖项公益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3324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过去5年内（2018-2022）获得区县级以上党组织表彰或授予荣誉称号情况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（可另附列明）</w:t>
            </w:r>
          </w:p>
        </w:tc>
        <w:tc>
          <w:tcPr>
            <w:tcW w:w="5198" w:type="dxa"/>
          </w:tcPr>
          <w:p>
            <w:pPr>
              <w:spacing w:line="48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集体荣誉：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324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98" w:type="dxa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个人荣誉：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过去5年内（2018-2022）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开展或参加的社会公益项目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个/次，公益活动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次，捐赠金额（物资折合）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自主创办的公益服务项目为：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（可另附列明）</w:t>
            </w:r>
          </w:p>
        </w:tc>
        <w:tc>
          <w:tcPr>
            <w:tcW w:w="5198" w:type="dxa"/>
          </w:tcPr>
          <w:p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8" w:type="dxa"/>
          </w:tcPr>
          <w:p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期数：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8" w:type="dxa"/>
          </w:tcPr>
          <w:p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捐赠金额（物资折合）：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意见建议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对协会开展各项服务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满意的是（可多选）：</w:t>
            </w:r>
          </w:p>
        </w:tc>
        <w:tc>
          <w:tcPr>
            <w:tcW w:w="5198" w:type="dxa"/>
            <w:vAlign w:val="top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□会员服务</w:t>
            </w:r>
            <w:r>
              <w:rPr>
                <w:rFonts w:hint="eastAsia"/>
                <w:sz w:val="24"/>
                <w:szCs w:val="24"/>
                <w:lang w:eastAsia="zh-CN"/>
              </w:rPr>
              <w:t>（技术培训、学术交流、会员走访等）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政府服务</w:t>
            </w:r>
            <w:r>
              <w:rPr>
                <w:rFonts w:hint="eastAsia"/>
                <w:sz w:val="24"/>
                <w:szCs w:val="24"/>
                <w:lang w:eastAsia="zh-CN"/>
              </w:rPr>
              <w:t>（场景应用建设、地方工作站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/>
                <w:sz w:val="24"/>
                <w:szCs w:val="24"/>
                <w:lang w:eastAsia="zh-CN"/>
              </w:rPr>
              <w:t>等）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  <w:lang w:eastAsia="zh-CN"/>
              </w:rPr>
              <w:t>（行业调研、能力评估、价格调查等）</w:t>
            </w:r>
          </w:p>
          <w:p>
            <w:pPr>
              <w:spacing w:line="360" w:lineRule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□社会服务</w:t>
            </w:r>
            <w:r>
              <w:rPr>
                <w:rFonts w:hint="eastAsia"/>
                <w:sz w:val="24"/>
                <w:szCs w:val="24"/>
                <w:lang w:eastAsia="zh-CN"/>
              </w:rPr>
              <w:t>（六五环境日、敬老、助学等公益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3324" w:type="dxa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对协会开展党建工作的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建议：</w:t>
            </w:r>
          </w:p>
        </w:tc>
        <w:tc>
          <w:tcPr>
            <w:tcW w:w="5198" w:type="dxa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3324" w:type="dxa"/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对协会做好服务工作的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建议：</w:t>
            </w:r>
          </w:p>
        </w:tc>
        <w:tc>
          <w:tcPr>
            <w:tcW w:w="5198" w:type="dxa"/>
            <w:vAlign w:val="top"/>
          </w:tcPr>
          <w:p>
            <w:pPr>
              <w:spacing w:line="360" w:lineRule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备注 上表填报说明：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单位性质指所有制类型、请简要列明。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上级党组织指党建工作的主管部门。</w:t>
      </w:r>
    </w:p>
    <w:p>
      <w:pPr>
        <w:pStyle w:val="10"/>
        <w:numPr>
          <w:ilvl w:val="0"/>
          <w:numId w:val="2"/>
        </w:numPr>
        <w:spacing w:line="24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本单位无专职党务部门可填报“无”。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填报人：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审核人：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>
      <w:pPr>
        <w:rPr>
          <w:sz w:val="28"/>
          <w:szCs w:val="28"/>
        </w:rPr>
      </w:pPr>
    </w:p>
    <w:p>
      <w:pPr>
        <w:ind w:firstLine="4669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单位（章）</w:t>
      </w:r>
    </w:p>
    <w:p>
      <w:pPr>
        <w:ind w:firstLine="4669" w:firstLineChars="165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</w:rPr>
        <w:t>日期：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101D76-37C0-4A0C-97E2-C1B194F697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F136433-0047-455F-A7EE-5AC47DDC52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BF9F0F-2E5A-4772-B21E-44E3B88A7E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CFC9D"/>
    <w:multiLevelType w:val="singleLevel"/>
    <w:tmpl w:val="ED9CFC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49A764"/>
    <w:multiLevelType w:val="singleLevel"/>
    <w:tmpl w:val="5449A7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5C1C2636"/>
    <w:rsid w:val="005547FB"/>
    <w:rsid w:val="005723C3"/>
    <w:rsid w:val="005D6E51"/>
    <w:rsid w:val="0085234F"/>
    <w:rsid w:val="00A26534"/>
    <w:rsid w:val="00BF654B"/>
    <w:rsid w:val="00BF6EC7"/>
    <w:rsid w:val="014E2433"/>
    <w:rsid w:val="01AC1704"/>
    <w:rsid w:val="01C167D0"/>
    <w:rsid w:val="01E84620"/>
    <w:rsid w:val="03F32D94"/>
    <w:rsid w:val="04A14D61"/>
    <w:rsid w:val="0543399A"/>
    <w:rsid w:val="06AD78AC"/>
    <w:rsid w:val="0931287B"/>
    <w:rsid w:val="0A790CA7"/>
    <w:rsid w:val="0BB761FA"/>
    <w:rsid w:val="0BF60C28"/>
    <w:rsid w:val="0CD31044"/>
    <w:rsid w:val="0D1C5C2E"/>
    <w:rsid w:val="0FED7ADC"/>
    <w:rsid w:val="107549C3"/>
    <w:rsid w:val="125A70A8"/>
    <w:rsid w:val="13623FB2"/>
    <w:rsid w:val="14171F86"/>
    <w:rsid w:val="14A44AF6"/>
    <w:rsid w:val="14BD4FBE"/>
    <w:rsid w:val="1636704E"/>
    <w:rsid w:val="18197981"/>
    <w:rsid w:val="19E33BA9"/>
    <w:rsid w:val="19E9659D"/>
    <w:rsid w:val="1C171C7E"/>
    <w:rsid w:val="200072DE"/>
    <w:rsid w:val="20AE63AA"/>
    <w:rsid w:val="21D86594"/>
    <w:rsid w:val="2357595D"/>
    <w:rsid w:val="240D3AC6"/>
    <w:rsid w:val="24A56223"/>
    <w:rsid w:val="24BC4941"/>
    <w:rsid w:val="276D7782"/>
    <w:rsid w:val="2AA155D0"/>
    <w:rsid w:val="2C4F1C63"/>
    <w:rsid w:val="2CA80C60"/>
    <w:rsid w:val="2DA2414C"/>
    <w:rsid w:val="2E605E44"/>
    <w:rsid w:val="2E7C2799"/>
    <w:rsid w:val="2F0F5FA4"/>
    <w:rsid w:val="2FDC1F11"/>
    <w:rsid w:val="31166AD8"/>
    <w:rsid w:val="32CE2CAA"/>
    <w:rsid w:val="34272982"/>
    <w:rsid w:val="35377ED2"/>
    <w:rsid w:val="3B145AF3"/>
    <w:rsid w:val="3D0A1507"/>
    <w:rsid w:val="40305142"/>
    <w:rsid w:val="462614B7"/>
    <w:rsid w:val="48DB318B"/>
    <w:rsid w:val="49FD1472"/>
    <w:rsid w:val="4B933805"/>
    <w:rsid w:val="4CBA4B2F"/>
    <w:rsid w:val="4D7B5301"/>
    <w:rsid w:val="4DBE3EFF"/>
    <w:rsid w:val="4E3671D0"/>
    <w:rsid w:val="4E521445"/>
    <w:rsid w:val="4F153373"/>
    <w:rsid w:val="50033619"/>
    <w:rsid w:val="5080549C"/>
    <w:rsid w:val="517C7735"/>
    <w:rsid w:val="51F73C21"/>
    <w:rsid w:val="527903F5"/>
    <w:rsid w:val="52D07CB6"/>
    <w:rsid w:val="53F231F2"/>
    <w:rsid w:val="543B6396"/>
    <w:rsid w:val="549F12AE"/>
    <w:rsid w:val="55F4508C"/>
    <w:rsid w:val="56D175B0"/>
    <w:rsid w:val="56D2166B"/>
    <w:rsid w:val="57CA0D0F"/>
    <w:rsid w:val="582203DB"/>
    <w:rsid w:val="59272194"/>
    <w:rsid w:val="59B469B8"/>
    <w:rsid w:val="59EF04A8"/>
    <w:rsid w:val="5B730877"/>
    <w:rsid w:val="5C1C2636"/>
    <w:rsid w:val="5E8E159E"/>
    <w:rsid w:val="5F8A621D"/>
    <w:rsid w:val="60872843"/>
    <w:rsid w:val="61CA466E"/>
    <w:rsid w:val="62067122"/>
    <w:rsid w:val="624E5548"/>
    <w:rsid w:val="628208E7"/>
    <w:rsid w:val="638911BB"/>
    <w:rsid w:val="63C65C7F"/>
    <w:rsid w:val="641C4075"/>
    <w:rsid w:val="643C3FFA"/>
    <w:rsid w:val="66C11F13"/>
    <w:rsid w:val="67192050"/>
    <w:rsid w:val="67A25400"/>
    <w:rsid w:val="67D52CBB"/>
    <w:rsid w:val="69385341"/>
    <w:rsid w:val="694A2EE3"/>
    <w:rsid w:val="6A90249F"/>
    <w:rsid w:val="6BE84EDC"/>
    <w:rsid w:val="6D535020"/>
    <w:rsid w:val="6D536A8A"/>
    <w:rsid w:val="6F022607"/>
    <w:rsid w:val="721E7F37"/>
    <w:rsid w:val="72767DEE"/>
    <w:rsid w:val="72AD5F70"/>
    <w:rsid w:val="75C03B5E"/>
    <w:rsid w:val="76054E3F"/>
    <w:rsid w:val="77884612"/>
    <w:rsid w:val="77951E67"/>
    <w:rsid w:val="7972563B"/>
    <w:rsid w:val="79C865D7"/>
    <w:rsid w:val="7A523D8D"/>
    <w:rsid w:val="7AAB2538"/>
    <w:rsid w:val="7B9B28DB"/>
    <w:rsid w:val="7BD84CFA"/>
    <w:rsid w:val="7E20506C"/>
    <w:rsid w:val="7EB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HTML 预设格式 Char"/>
    <w:basedOn w:val="7"/>
    <w:link w:val="4"/>
    <w:qFormat/>
    <w:uiPriority w:val="99"/>
    <w:rPr>
      <w:rFonts w:ascii="宋体" w:hAnsi="宋体" w:cs="宋体"/>
      <w:sz w:val="24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9</Pages>
  <Words>1514</Words>
  <Characters>1583</Characters>
  <Lines>4</Lines>
  <Paragraphs>1</Paragraphs>
  <TotalTime>43</TotalTime>
  <ScaleCrop>false</ScaleCrop>
  <LinksUpToDate>false</LinksUpToDate>
  <CharactersWithSpaces>1827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李学长真的有点帅</cp:lastModifiedBy>
  <cp:lastPrinted>2022-12-13T06:33:00Z</cp:lastPrinted>
  <dcterms:modified xsi:type="dcterms:W3CDTF">2022-12-13T07:52:09Z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005F82169DC44916A809F8FF51349081</vt:lpwstr>
  </property>
</Properties>
</file>