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4E0" w:rsidRPr="004B2B15" w:rsidRDefault="00535D28" w:rsidP="00C064E0">
      <w:pPr>
        <w:spacing w:line="220" w:lineRule="atLeast"/>
        <w:jc w:val="center"/>
        <w:rPr>
          <w:rFonts w:ascii="仿宋" w:eastAsia="仿宋" w:hAnsi="仿宋" w:cs="黑体"/>
          <w:b/>
          <w:color w:val="000000"/>
          <w:sz w:val="32"/>
          <w:szCs w:val="32"/>
        </w:rPr>
      </w:pPr>
      <w:r w:rsidRPr="004B2B15">
        <w:rPr>
          <w:rFonts w:ascii="仿宋" w:eastAsia="仿宋" w:hAnsi="仿宋" w:cs="黑体" w:hint="eastAsia"/>
          <w:b/>
          <w:color w:val="000000"/>
          <w:sz w:val="32"/>
          <w:szCs w:val="32"/>
        </w:rPr>
        <w:t>石油炼制</w:t>
      </w:r>
      <w:r w:rsidR="00DC1F63" w:rsidRPr="004B2B15">
        <w:rPr>
          <w:rFonts w:ascii="仿宋" w:eastAsia="仿宋" w:hAnsi="仿宋" w:cs="黑体" w:hint="eastAsia"/>
          <w:b/>
          <w:color w:val="000000"/>
          <w:sz w:val="32"/>
          <w:szCs w:val="32"/>
        </w:rPr>
        <w:t>和煤化工</w:t>
      </w:r>
      <w:r w:rsidRPr="004B2B15">
        <w:rPr>
          <w:rFonts w:ascii="仿宋" w:eastAsia="仿宋" w:hAnsi="仿宋" w:cs="黑体" w:hint="eastAsia"/>
          <w:b/>
          <w:color w:val="000000"/>
          <w:sz w:val="32"/>
          <w:szCs w:val="32"/>
        </w:rPr>
        <w:t xml:space="preserve">建设项目验收监测报告技术审查要点 </w:t>
      </w:r>
    </w:p>
    <w:p w:rsidR="00535D28" w:rsidRPr="004B2B15" w:rsidRDefault="00535D28" w:rsidP="00C064E0">
      <w:pPr>
        <w:spacing w:line="220" w:lineRule="atLeast"/>
        <w:jc w:val="center"/>
        <w:rPr>
          <w:rFonts w:ascii="黑体" w:eastAsia="黑体" w:hAnsi="黑体"/>
          <w:b/>
          <w:sz w:val="30"/>
          <w:szCs w:val="30"/>
        </w:rPr>
      </w:pPr>
    </w:p>
    <w:p w:rsidR="00C739AA" w:rsidRDefault="00C739AA" w:rsidP="000F7190">
      <w:pPr>
        <w:pStyle w:val="Default"/>
        <w:numPr>
          <w:ilvl w:val="0"/>
          <w:numId w:val="1"/>
        </w:numPr>
        <w:spacing w:line="360" w:lineRule="auto"/>
        <w:outlineLvl w:val="0"/>
        <w:rPr>
          <w:rFonts w:ascii="仿宋" w:eastAsia="仿宋" w:hAnsi="仿宋" w:cs="黑体"/>
          <w:b/>
          <w:sz w:val="32"/>
          <w:szCs w:val="30"/>
        </w:rPr>
      </w:pPr>
      <w:r w:rsidRPr="007475ED">
        <w:rPr>
          <w:rFonts w:ascii="仿宋" w:eastAsia="仿宋" w:hAnsi="仿宋" w:cs="黑体" w:hint="eastAsia"/>
          <w:b/>
          <w:sz w:val="32"/>
          <w:szCs w:val="30"/>
        </w:rPr>
        <w:t>工程</w:t>
      </w:r>
      <w:r w:rsidR="00A6531D">
        <w:rPr>
          <w:rFonts w:ascii="仿宋" w:eastAsia="仿宋" w:hAnsi="仿宋" w:cs="黑体" w:hint="eastAsia"/>
          <w:b/>
          <w:sz w:val="32"/>
          <w:szCs w:val="30"/>
        </w:rPr>
        <w:t>概况</w:t>
      </w:r>
    </w:p>
    <w:p w:rsidR="00A6531D" w:rsidRDefault="00A6531D" w:rsidP="0079183A">
      <w:pPr>
        <w:pStyle w:val="Default"/>
        <w:spacing w:line="360" w:lineRule="auto"/>
        <w:ind w:left="720"/>
        <w:outlineLvl w:val="0"/>
        <w:rPr>
          <w:rFonts w:ascii="仿宋" w:eastAsia="仿宋" w:hAnsi="仿宋" w:cs="黑体"/>
          <w:b/>
          <w:sz w:val="32"/>
          <w:szCs w:val="30"/>
        </w:rPr>
      </w:pPr>
      <w:r w:rsidRPr="00155E69">
        <w:rPr>
          <w:rFonts w:ascii="仿宋" w:eastAsia="仿宋" w:hAnsi="仿宋" w:hint="eastAsia"/>
          <w:sz w:val="30"/>
          <w:szCs w:val="30"/>
        </w:rPr>
        <w:t>（一）</w:t>
      </w:r>
      <w:r w:rsidRPr="007475ED">
        <w:rPr>
          <w:rFonts w:ascii="仿宋" w:eastAsia="仿宋" w:hAnsi="仿宋" w:cs="黑体" w:hint="eastAsia"/>
          <w:b/>
          <w:sz w:val="32"/>
          <w:szCs w:val="30"/>
        </w:rPr>
        <w:t>工程</w:t>
      </w:r>
      <w:r>
        <w:rPr>
          <w:rFonts w:ascii="仿宋" w:eastAsia="仿宋" w:hAnsi="仿宋" w:cs="黑体" w:hint="eastAsia"/>
          <w:b/>
          <w:sz w:val="32"/>
          <w:szCs w:val="30"/>
        </w:rPr>
        <w:t>建设情况</w:t>
      </w:r>
    </w:p>
    <w:p w:rsidR="000E0D00" w:rsidRPr="00155E69" w:rsidRDefault="00A6531D" w:rsidP="00155E69">
      <w:pPr>
        <w:pStyle w:val="Default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</w:t>
      </w:r>
      <w:r w:rsidR="000E0D00" w:rsidRPr="00155E69">
        <w:rPr>
          <w:rFonts w:ascii="仿宋" w:eastAsia="仿宋" w:hAnsi="仿宋" w:hint="eastAsia"/>
          <w:sz w:val="30"/>
          <w:szCs w:val="30"/>
        </w:rPr>
        <w:t>项目范围和组成</w:t>
      </w:r>
    </w:p>
    <w:p w:rsidR="00155E69" w:rsidRDefault="00197D76" w:rsidP="00155E69">
      <w:pPr>
        <w:pStyle w:val="Default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报告应</w:t>
      </w:r>
      <w:r w:rsidR="000E0D00">
        <w:rPr>
          <w:rFonts w:ascii="仿宋" w:eastAsia="仿宋" w:hAnsi="仿宋" w:hint="eastAsia"/>
          <w:sz w:val="30"/>
          <w:szCs w:val="30"/>
        </w:rPr>
        <w:t>明确</w:t>
      </w:r>
      <w:r w:rsidR="00C739AA" w:rsidRPr="007475ED">
        <w:rPr>
          <w:rFonts w:ascii="仿宋" w:eastAsia="仿宋" w:hAnsi="仿宋" w:hint="eastAsia"/>
          <w:sz w:val="30"/>
          <w:szCs w:val="30"/>
        </w:rPr>
        <w:t>工程建设性质、地点、内容、规模、平面布置</w:t>
      </w:r>
      <w:r w:rsidR="00FA249E">
        <w:rPr>
          <w:rFonts w:ascii="仿宋" w:eastAsia="仿宋" w:hAnsi="仿宋" w:hint="eastAsia"/>
          <w:sz w:val="30"/>
          <w:szCs w:val="30"/>
        </w:rPr>
        <w:t>以及与周边环境关系</w:t>
      </w:r>
      <w:r>
        <w:rPr>
          <w:rFonts w:ascii="仿宋" w:eastAsia="仿宋" w:hAnsi="仿宋" w:hint="eastAsia"/>
          <w:sz w:val="30"/>
          <w:szCs w:val="30"/>
        </w:rPr>
        <w:t>；</w:t>
      </w:r>
      <w:r w:rsidR="00FA249E">
        <w:rPr>
          <w:rFonts w:ascii="仿宋" w:eastAsia="仿宋" w:hAnsi="仿宋" w:hint="eastAsia"/>
          <w:sz w:val="30"/>
          <w:szCs w:val="30"/>
        </w:rPr>
        <w:t>项目组成应包括厂内主体工程、公用及辅助工程（含环保工程）、厂外配套工程和依托工程等，应说明依托设施与本工程的同步性等。</w:t>
      </w:r>
    </w:p>
    <w:p w:rsidR="00B83647" w:rsidRDefault="00A6531D" w:rsidP="00155E69">
      <w:pPr>
        <w:pStyle w:val="Default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</w:t>
      </w:r>
      <w:r w:rsidR="00467150">
        <w:rPr>
          <w:rFonts w:ascii="仿宋" w:eastAsia="仿宋" w:hAnsi="仿宋" w:hint="eastAsia"/>
          <w:sz w:val="30"/>
          <w:szCs w:val="30"/>
        </w:rPr>
        <w:t>项目审批情况</w:t>
      </w:r>
    </w:p>
    <w:p w:rsidR="00467150" w:rsidRDefault="00467150" w:rsidP="00155E69">
      <w:pPr>
        <w:pStyle w:val="Default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明确项目自立项、审批、开工建设至竣工生产全过程的环保手续履行情况，中间过程有无违法或处罚记录等。</w:t>
      </w:r>
    </w:p>
    <w:p w:rsidR="00467150" w:rsidRDefault="00A6531D" w:rsidP="00155E69">
      <w:pPr>
        <w:pStyle w:val="Default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</w:t>
      </w:r>
      <w:r w:rsidR="00467150">
        <w:rPr>
          <w:rFonts w:ascii="仿宋" w:eastAsia="仿宋" w:hAnsi="仿宋" w:hint="eastAsia"/>
          <w:sz w:val="30"/>
          <w:szCs w:val="30"/>
        </w:rPr>
        <w:t>主要原辅材料及产品</w:t>
      </w:r>
    </w:p>
    <w:p w:rsidR="00467150" w:rsidRDefault="00197D76" w:rsidP="00155E69">
      <w:pPr>
        <w:pStyle w:val="Default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明确</w:t>
      </w:r>
      <w:r w:rsidR="00467150">
        <w:rPr>
          <w:rFonts w:ascii="仿宋" w:eastAsia="仿宋" w:hAnsi="仿宋" w:hint="eastAsia"/>
          <w:sz w:val="30"/>
          <w:szCs w:val="30"/>
        </w:rPr>
        <w:t>项目主要原</w:t>
      </w:r>
      <w:r>
        <w:rPr>
          <w:rFonts w:ascii="仿宋" w:eastAsia="仿宋" w:hAnsi="仿宋" w:hint="eastAsia"/>
          <w:sz w:val="30"/>
          <w:szCs w:val="30"/>
        </w:rPr>
        <w:t>燃</w:t>
      </w:r>
      <w:r w:rsidR="00467150">
        <w:rPr>
          <w:rFonts w:ascii="仿宋" w:eastAsia="仿宋" w:hAnsi="仿宋" w:hint="eastAsia"/>
          <w:sz w:val="30"/>
          <w:szCs w:val="30"/>
        </w:rPr>
        <w:t>料、辅料的来源、规格、消耗量</w:t>
      </w:r>
      <w:r>
        <w:rPr>
          <w:rFonts w:ascii="仿宋" w:eastAsia="仿宋" w:hAnsi="仿宋" w:hint="eastAsia"/>
          <w:sz w:val="30"/>
          <w:szCs w:val="30"/>
        </w:rPr>
        <w:t>、物料分析</w:t>
      </w:r>
      <w:r w:rsidR="00467150">
        <w:rPr>
          <w:rFonts w:ascii="仿宋" w:eastAsia="仿宋" w:hAnsi="仿宋" w:hint="eastAsia"/>
          <w:sz w:val="30"/>
          <w:szCs w:val="30"/>
        </w:rPr>
        <w:t>，产品方案及</w:t>
      </w:r>
      <w:r>
        <w:rPr>
          <w:rFonts w:ascii="仿宋" w:eastAsia="仿宋" w:hAnsi="仿宋" w:hint="eastAsia"/>
          <w:sz w:val="30"/>
          <w:szCs w:val="30"/>
        </w:rPr>
        <w:t>储运</w:t>
      </w:r>
      <w:r w:rsidR="00467150">
        <w:rPr>
          <w:rFonts w:ascii="仿宋" w:eastAsia="仿宋" w:hAnsi="仿宋" w:hint="eastAsia"/>
          <w:sz w:val="30"/>
          <w:szCs w:val="30"/>
        </w:rPr>
        <w:t>方式</w:t>
      </w:r>
      <w:r>
        <w:rPr>
          <w:rFonts w:ascii="仿宋" w:eastAsia="仿宋" w:hAnsi="仿宋" w:hint="eastAsia"/>
          <w:sz w:val="30"/>
          <w:szCs w:val="30"/>
        </w:rPr>
        <w:t>，</w:t>
      </w:r>
      <w:r w:rsidR="00A6531D">
        <w:rPr>
          <w:rFonts w:ascii="仿宋" w:eastAsia="仿宋" w:hAnsi="仿宋" w:hint="eastAsia"/>
          <w:sz w:val="30"/>
          <w:szCs w:val="30"/>
        </w:rPr>
        <w:t>项目的</w:t>
      </w:r>
      <w:r>
        <w:rPr>
          <w:rFonts w:ascii="仿宋" w:eastAsia="仿宋" w:hAnsi="仿宋" w:hint="eastAsia"/>
          <w:sz w:val="30"/>
          <w:szCs w:val="30"/>
        </w:rPr>
        <w:t>生产水源及</w:t>
      </w:r>
      <w:r w:rsidR="00A6531D">
        <w:rPr>
          <w:rFonts w:ascii="仿宋" w:eastAsia="仿宋" w:hAnsi="仿宋" w:hint="eastAsia"/>
          <w:sz w:val="30"/>
          <w:szCs w:val="30"/>
        </w:rPr>
        <w:t>供、排水平衡</w:t>
      </w:r>
      <w:r>
        <w:rPr>
          <w:rFonts w:ascii="仿宋" w:eastAsia="仿宋" w:hAnsi="仿宋" w:hint="eastAsia"/>
          <w:sz w:val="30"/>
          <w:szCs w:val="30"/>
        </w:rPr>
        <w:t>等。</w:t>
      </w:r>
    </w:p>
    <w:p w:rsidR="00467150" w:rsidRDefault="00A6531D" w:rsidP="00155E69">
      <w:pPr>
        <w:pStyle w:val="Default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4、</w:t>
      </w:r>
      <w:r w:rsidR="00155E69">
        <w:rPr>
          <w:rFonts w:ascii="仿宋" w:eastAsia="仿宋" w:hAnsi="仿宋" w:hint="eastAsia"/>
          <w:sz w:val="30"/>
          <w:szCs w:val="30"/>
        </w:rPr>
        <w:t>主要生产工艺</w:t>
      </w:r>
    </w:p>
    <w:p w:rsidR="00155E69" w:rsidRDefault="00197D76" w:rsidP="00155E69">
      <w:pPr>
        <w:pStyle w:val="Default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明确说明</w:t>
      </w:r>
      <w:r w:rsidR="00155E69">
        <w:rPr>
          <w:rFonts w:ascii="仿宋" w:eastAsia="仿宋" w:hAnsi="仿宋" w:hint="eastAsia"/>
          <w:sz w:val="30"/>
          <w:szCs w:val="30"/>
        </w:rPr>
        <w:t>主要</w:t>
      </w:r>
      <w:r>
        <w:rPr>
          <w:rFonts w:ascii="仿宋" w:eastAsia="仿宋" w:hAnsi="仿宋" w:hint="eastAsia"/>
          <w:sz w:val="30"/>
          <w:szCs w:val="30"/>
        </w:rPr>
        <w:t>的</w:t>
      </w:r>
      <w:r w:rsidR="00155E69">
        <w:rPr>
          <w:rFonts w:ascii="仿宋" w:eastAsia="仿宋" w:hAnsi="仿宋" w:hint="eastAsia"/>
          <w:sz w:val="30"/>
          <w:szCs w:val="30"/>
        </w:rPr>
        <w:t>生产工艺</w:t>
      </w:r>
      <w:r>
        <w:rPr>
          <w:rFonts w:ascii="仿宋" w:eastAsia="仿宋" w:hAnsi="仿宋" w:hint="eastAsia"/>
          <w:sz w:val="30"/>
          <w:szCs w:val="30"/>
        </w:rPr>
        <w:t>过程</w:t>
      </w:r>
      <w:r w:rsidR="00155E69">
        <w:rPr>
          <w:rFonts w:ascii="仿宋" w:eastAsia="仿宋" w:hAnsi="仿宋" w:hint="eastAsia"/>
          <w:sz w:val="30"/>
          <w:szCs w:val="30"/>
        </w:rPr>
        <w:t>，给出清晰的生产装置及配套设施主要工艺流程</w:t>
      </w:r>
      <w:r>
        <w:rPr>
          <w:rFonts w:ascii="仿宋" w:eastAsia="仿宋" w:hAnsi="仿宋" w:hint="eastAsia"/>
          <w:sz w:val="30"/>
          <w:szCs w:val="30"/>
        </w:rPr>
        <w:t>和产污环节</w:t>
      </w:r>
      <w:r w:rsidR="00155E69">
        <w:rPr>
          <w:rFonts w:ascii="仿宋" w:eastAsia="仿宋" w:hAnsi="仿宋" w:hint="eastAsia"/>
          <w:sz w:val="30"/>
          <w:szCs w:val="30"/>
        </w:rPr>
        <w:t>图。</w:t>
      </w:r>
    </w:p>
    <w:p w:rsidR="00155E69" w:rsidRPr="00155E69" w:rsidRDefault="00A6531D" w:rsidP="0079183A">
      <w:pPr>
        <w:pStyle w:val="Default"/>
        <w:spacing w:line="360" w:lineRule="auto"/>
        <w:ind w:left="720"/>
        <w:outlineLvl w:val="0"/>
        <w:rPr>
          <w:rFonts w:ascii="仿宋" w:eastAsia="仿宋" w:hAnsi="仿宋" w:cs="黑体"/>
          <w:b/>
          <w:sz w:val="32"/>
          <w:szCs w:val="30"/>
        </w:rPr>
      </w:pPr>
      <w:r>
        <w:rPr>
          <w:rFonts w:ascii="仿宋" w:eastAsia="仿宋" w:hAnsi="仿宋" w:cs="黑体" w:hint="eastAsia"/>
          <w:b/>
          <w:sz w:val="32"/>
          <w:szCs w:val="30"/>
        </w:rPr>
        <w:t>（二）</w:t>
      </w:r>
      <w:r w:rsidR="00155E69" w:rsidRPr="00155E69">
        <w:rPr>
          <w:rFonts w:ascii="仿宋" w:eastAsia="仿宋" w:hAnsi="仿宋" w:cs="黑体" w:hint="eastAsia"/>
          <w:b/>
          <w:sz w:val="32"/>
          <w:szCs w:val="30"/>
        </w:rPr>
        <w:t>工程主要变更情况</w:t>
      </w:r>
    </w:p>
    <w:p w:rsidR="00155E69" w:rsidRDefault="00AA441A" w:rsidP="00155E69">
      <w:pPr>
        <w:pStyle w:val="Default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明确工程</w:t>
      </w:r>
      <w:r w:rsidR="00197D76">
        <w:rPr>
          <w:rFonts w:ascii="仿宋" w:eastAsia="仿宋" w:hAnsi="仿宋" w:hint="eastAsia"/>
          <w:sz w:val="30"/>
          <w:szCs w:val="30"/>
        </w:rPr>
        <w:t>实际</w:t>
      </w:r>
      <w:r>
        <w:rPr>
          <w:rFonts w:ascii="仿宋" w:eastAsia="仿宋" w:hAnsi="仿宋" w:hint="eastAsia"/>
          <w:sz w:val="30"/>
          <w:szCs w:val="30"/>
        </w:rPr>
        <w:t>建成情况</w:t>
      </w:r>
      <w:r w:rsidR="00197D76">
        <w:rPr>
          <w:rFonts w:ascii="仿宋" w:eastAsia="仿宋" w:hAnsi="仿宋" w:hint="eastAsia"/>
          <w:sz w:val="30"/>
          <w:szCs w:val="30"/>
        </w:rPr>
        <w:t>及</w:t>
      </w:r>
      <w:r>
        <w:rPr>
          <w:rFonts w:ascii="仿宋" w:eastAsia="仿宋" w:hAnsi="仿宋" w:hint="eastAsia"/>
          <w:sz w:val="30"/>
          <w:szCs w:val="30"/>
        </w:rPr>
        <w:t>与环评报告书相比发生的变更，必要时说明变更原因及变更后的效果或影响。</w:t>
      </w:r>
    </w:p>
    <w:p w:rsidR="00AA441A" w:rsidRPr="00155E69" w:rsidRDefault="00A6531D" w:rsidP="0079183A">
      <w:pPr>
        <w:pStyle w:val="Default"/>
        <w:spacing w:line="360" w:lineRule="auto"/>
        <w:ind w:left="720"/>
        <w:outlineLvl w:val="0"/>
        <w:rPr>
          <w:rFonts w:ascii="仿宋" w:eastAsia="仿宋" w:hAnsi="仿宋" w:cs="黑体"/>
          <w:b/>
          <w:sz w:val="32"/>
          <w:szCs w:val="30"/>
        </w:rPr>
      </w:pPr>
      <w:r>
        <w:rPr>
          <w:rFonts w:ascii="仿宋" w:eastAsia="仿宋" w:hAnsi="仿宋" w:cs="黑体" w:hint="eastAsia"/>
          <w:b/>
          <w:sz w:val="32"/>
          <w:szCs w:val="30"/>
        </w:rPr>
        <w:t>（三）</w:t>
      </w:r>
      <w:r w:rsidR="00AA441A">
        <w:rPr>
          <w:rFonts w:ascii="仿宋" w:eastAsia="仿宋" w:hAnsi="仿宋" w:cs="黑体" w:hint="eastAsia"/>
          <w:b/>
          <w:sz w:val="32"/>
          <w:szCs w:val="30"/>
        </w:rPr>
        <w:t>本次验收范围</w:t>
      </w:r>
    </w:p>
    <w:p w:rsidR="00AA441A" w:rsidRPr="007475ED" w:rsidRDefault="00AA441A" w:rsidP="00155E69">
      <w:pPr>
        <w:pStyle w:val="Default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明确本次验收的范围，不属于本次验收的内容</w:t>
      </w:r>
      <w:r w:rsidR="00197D76">
        <w:rPr>
          <w:rFonts w:ascii="仿宋" w:eastAsia="仿宋" w:hAnsi="仿宋" w:hint="eastAsia"/>
          <w:sz w:val="30"/>
          <w:szCs w:val="30"/>
        </w:rPr>
        <w:t>予以说明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C739AA" w:rsidRPr="007475ED" w:rsidRDefault="00C739AA" w:rsidP="000F7190">
      <w:pPr>
        <w:pStyle w:val="Default"/>
        <w:numPr>
          <w:ilvl w:val="0"/>
          <w:numId w:val="1"/>
        </w:numPr>
        <w:spacing w:line="360" w:lineRule="auto"/>
        <w:outlineLvl w:val="0"/>
        <w:rPr>
          <w:rFonts w:ascii="仿宋" w:eastAsia="仿宋" w:hAnsi="仿宋" w:cs="黑体"/>
          <w:b/>
          <w:sz w:val="32"/>
          <w:szCs w:val="30"/>
        </w:rPr>
      </w:pPr>
      <w:r w:rsidRPr="00A6531D">
        <w:rPr>
          <w:rFonts w:ascii="仿宋" w:eastAsia="仿宋" w:hAnsi="仿宋" w:cs="黑体" w:hint="eastAsia"/>
          <w:b/>
          <w:sz w:val="32"/>
          <w:szCs w:val="30"/>
        </w:rPr>
        <w:t>环境保护措施</w:t>
      </w:r>
    </w:p>
    <w:p w:rsidR="00C739AA" w:rsidRPr="00A6531D" w:rsidRDefault="00C739AA" w:rsidP="0079183A">
      <w:pPr>
        <w:pStyle w:val="Default"/>
        <w:spacing w:line="360" w:lineRule="auto"/>
        <w:ind w:left="720"/>
        <w:outlineLvl w:val="0"/>
        <w:rPr>
          <w:rFonts w:ascii="仿宋" w:eastAsia="仿宋" w:hAnsi="仿宋" w:cs="黑体"/>
          <w:b/>
          <w:sz w:val="32"/>
          <w:szCs w:val="30"/>
        </w:rPr>
      </w:pPr>
      <w:r w:rsidRPr="00A6531D">
        <w:rPr>
          <w:rFonts w:ascii="仿宋" w:eastAsia="仿宋" w:hAnsi="仿宋" w:cs="黑体" w:hint="eastAsia"/>
          <w:b/>
          <w:sz w:val="32"/>
          <w:szCs w:val="30"/>
        </w:rPr>
        <w:t>（一）废气</w:t>
      </w:r>
    </w:p>
    <w:p w:rsidR="00126C2E" w:rsidRDefault="00F13D6E" w:rsidP="00126C2E">
      <w:pPr>
        <w:pStyle w:val="Default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明确有组织废气和无组织废气的产生环节、产生量、主要污染物、收集处理方式</w:t>
      </w:r>
      <w:r w:rsidR="00126C2E">
        <w:rPr>
          <w:rFonts w:ascii="仿宋" w:eastAsia="仿宋" w:hAnsi="仿宋" w:hint="eastAsia"/>
          <w:sz w:val="30"/>
          <w:szCs w:val="30"/>
        </w:rPr>
        <w:t>（含处理设施的原理</w:t>
      </w:r>
      <w:r w:rsidR="00197D76">
        <w:rPr>
          <w:rFonts w:ascii="仿宋" w:eastAsia="仿宋" w:hAnsi="仿宋" w:hint="eastAsia"/>
          <w:sz w:val="30"/>
          <w:szCs w:val="30"/>
        </w:rPr>
        <w:t>与工艺</w:t>
      </w:r>
      <w:r w:rsidR="00126C2E">
        <w:rPr>
          <w:rFonts w:ascii="仿宋" w:eastAsia="仿宋" w:hAnsi="仿宋" w:hint="eastAsia"/>
          <w:sz w:val="30"/>
          <w:szCs w:val="30"/>
        </w:rPr>
        <w:t>、设计处理效率和处理能力</w:t>
      </w:r>
      <w:r w:rsidR="00197D76">
        <w:rPr>
          <w:rFonts w:ascii="仿宋" w:eastAsia="仿宋" w:hAnsi="仿宋" w:hint="eastAsia"/>
          <w:sz w:val="30"/>
          <w:szCs w:val="30"/>
        </w:rPr>
        <w:t>等</w:t>
      </w:r>
      <w:r w:rsidR="00126C2E">
        <w:rPr>
          <w:rFonts w:ascii="仿宋" w:eastAsia="仿宋" w:hAnsi="仿宋" w:hint="eastAsia"/>
          <w:sz w:val="30"/>
          <w:szCs w:val="30"/>
        </w:rPr>
        <w:t>）</w:t>
      </w:r>
      <w:r>
        <w:rPr>
          <w:rFonts w:ascii="仿宋" w:eastAsia="仿宋" w:hAnsi="仿宋" w:hint="eastAsia"/>
          <w:sz w:val="30"/>
          <w:szCs w:val="30"/>
        </w:rPr>
        <w:t>、排放规律及排放去向。</w:t>
      </w:r>
    </w:p>
    <w:p w:rsidR="00C739AA" w:rsidRPr="007475ED" w:rsidRDefault="00126C2E" w:rsidP="00126C2E">
      <w:pPr>
        <w:pStyle w:val="Default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列表梳理清楚</w:t>
      </w:r>
      <w:r w:rsidR="00C739AA">
        <w:rPr>
          <w:rFonts w:ascii="仿宋" w:eastAsia="仿宋" w:hAnsi="仿宋" w:hint="eastAsia"/>
          <w:sz w:val="30"/>
          <w:szCs w:val="30"/>
        </w:rPr>
        <w:t>各加热炉及其排气筒数量、燃料使用情况</w:t>
      </w:r>
      <w:r>
        <w:rPr>
          <w:rFonts w:ascii="仿宋" w:eastAsia="仿宋" w:hAnsi="仿宋" w:hint="eastAsia"/>
          <w:sz w:val="30"/>
          <w:szCs w:val="30"/>
        </w:rPr>
        <w:t>等</w:t>
      </w:r>
      <w:r w:rsidR="00C739AA" w:rsidRPr="007475ED">
        <w:rPr>
          <w:rFonts w:ascii="仿宋" w:eastAsia="仿宋" w:hAnsi="仿宋" w:hint="eastAsia"/>
          <w:sz w:val="30"/>
          <w:szCs w:val="30"/>
        </w:rPr>
        <w:t>。</w:t>
      </w:r>
    </w:p>
    <w:p w:rsidR="00C739AA" w:rsidRPr="00FF1EE2" w:rsidRDefault="00C739AA" w:rsidP="0079183A">
      <w:pPr>
        <w:pStyle w:val="Default"/>
        <w:spacing w:line="360" w:lineRule="auto"/>
        <w:ind w:left="720"/>
        <w:outlineLvl w:val="0"/>
        <w:rPr>
          <w:rFonts w:ascii="仿宋" w:eastAsia="仿宋" w:hAnsi="仿宋" w:cs="黑体"/>
          <w:b/>
          <w:sz w:val="32"/>
          <w:szCs w:val="30"/>
        </w:rPr>
      </w:pPr>
      <w:r w:rsidRPr="00FF1EE2">
        <w:rPr>
          <w:rFonts w:ascii="仿宋" w:eastAsia="仿宋" w:hAnsi="仿宋" w:cs="黑体" w:hint="eastAsia"/>
          <w:b/>
          <w:sz w:val="32"/>
          <w:szCs w:val="30"/>
        </w:rPr>
        <w:t>（二）废水</w:t>
      </w:r>
    </w:p>
    <w:p w:rsidR="00FF1EE2" w:rsidRDefault="00FF1EE2" w:rsidP="00FF1EE2">
      <w:pPr>
        <w:pStyle w:val="Default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明确给</w:t>
      </w:r>
      <w:r w:rsidR="007063DD">
        <w:rPr>
          <w:rFonts w:ascii="仿宋" w:eastAsia="仿宋" w:hAnsi="仿宋" w:hint="eastAsia"/>
          <w:sz w:val="30"/>
          <w:szCs w:val="30"/>
        </w:rPr>
        <w:t>出</w:t>
      </w:r>
      <w:r w:rsidR="00197D76">
        <w:rPr>
          <w:rFonts w:ascii="仿宋" w:eastAsia="仿宋" w:hAnsi="仿宋" w:hint="eastAsia"/>
          <w:sz w:val="30"/>
          <w:szCs w:val="30"/>
        </w:rPr>
        <w:t>各类</w:t>
      </w:r>
      <w:r>
        <w:rPr>
          <w:rFonts w:ascii="仿宋" w:eastAsia="仿宋" w:hAnsi="仿宋" w:hint="eastAsia"/>
          <w:sz w:val="30"/>
          <w:szCs w:val="30"/>
        </w:rPr>
        <w:t>废水的产生环节、产生量、主要污染物、收集处理方式（含处理设施的原理</w:t>
      </w:r>
      <w:r w:rsidR="00197D76">
        <w:rPr>
          <w:rFonts w:ascii="仿宋" w:eastAsia="仿宋" w:hAnsi="仿宋" w:hint="eastAsia"/>
          <w:sz w:val="30"/>
          <w:szCs w:val="30"/>
        </w:rPr>
        <w:t>与工艺</w:t>
      </w:r>
      <w:r>
        <w:rPr>
          <w:rFonts w:ascii="仿宋" w:eastAsia="仿宋" w:hAnsi="仿宋" w:hint="eastAsia"/>
          <w:sz w:val="30"/>
          <w:szCs w:val="30"/>
        </w:rPr>
        <w:t>、设计处理效率、进出水指标和处理能力</w:t>
      </w:r>
      <w:r w:rsidR="00197D76">
        <w:rPr>
          <w:rFonts w:ascii="仿宋" w:eastAsia="仿宋" w:hAnsi="仿宋" w:hint="eastAsia"/>
          <w:sz w:val="30"/>
          <w:szCs w:val="30"/>
        </w:rPr>
        <w:t>等</w:t>
      </w:r>
      <w:r>
        <w:rPr>
          <w:rFonts w:ascii="仿宋" w:eastAsia="仿宋" w:hAnsi="仿宋" w:hint="eastAsia"/>
          <w:sz w:val="30"/>
          <w:szCs w:val="30"/>
        </w:rPr>
        <w:t>）、处理设施运行规律、排放规律、</w:t>
      </w:r>
      <w:r w:rsidR="00CB6655">
        <w:rPr>
          <w:rFonts w:ascii="仿宋" w:eastAsia="仿宋" w:hAnsi="仿宋" w:hint="eastAsia"/>
          <w:sz w:val="30"/>
          <w:szCs w:val="30"/>
        </w:rPr>
        <w:t>回收利用情况、</w:t>
      </w:r>
      <w:r>
        <w:rPr>
          <w:rFonts w:ascii="仿宋" w:eastAsia="仿宋" w:hAnsi="仿宋" w:hint="eastAsia"/>
          <w:sz w:val="30"/>
          <w:szCs w:val="30"/>
        </w:rPr>
        <w:t>排放去向</w:t>
      </w:r>
      <w:r w:rsidR="00CB6655">
        <w:rPr>
          <w:rFonts w:ascii="仿宋" w:eastAsia="仿宋" w:hAnsi="仿宋" w:hint="eastAsia"/>
          <w:sz w:val="30"/>
          <w:szCs w:val="30"/>
        </w:rPr>
        <w:t>及受纳水体情况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C739AA" w:rsidRPr="00256E02" w:rsidRDefault="00C739AA" w:rsidP="0079183A">
      <w:pPr>
        <w:pStyle w:val="Default"/>
        <w:spacing w:line="360" w:lineRule="auto"/>
        <w:ind w:left="720"/>
        <w:outlineLvl w:val="0"/>
        <w:rPr>
          <w:rFonts w:ascii="仿宋" w:eastAsia="仿宋" w:hAnsi="仿宋" w:cs="黑体"/>
          <w:b/>
          <w:sz w:val="32"/>
          <w:szCs w:val="30"/>
        </w:rPr>
      </w:pPr>
      <w:r w:rsidRPr="00256E02">
        <w:rPr>
          <w:rFonts w:ascii="仿宋" w:eastAsia="仿宋" w:hAnsi="仿宋" w:cs="黑体" w:hint="eastAsia"/>
          <w:b/>
          <w:sz w:val="32"/>
          <w:szCs w:val="30"/>
        </w:rPr>
        <w:t>（三）固体废物</w:t>
      </w:r>
    </w:p>
    <w:p w:rsidR="00C739AA" w:rsidRPr="007475ED" w:rsidRDefault="00BA5295" w:rsidP="00DC1F63">
      <w:pPr>
        <w:pStyle w:val="Default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明确给出固体废物的产生环节、产生量、废物性质（危险废物或一般废物）、主要污染物、收集包装方式、暂存场所、存放周期、处理处置方式等。</w:t>
      </w:r>
      <w:r w:rsidR="00DC1F63" w:rsidRPr="007475ED">
        <w:rPr>
          <w:rFonts w:ascii="仿宋" w:eastAsia="仿宋" w:hAnsi="仿宋" w:hint="eastAsia"/>
          <w:sz w:val="30"/>
          <w:szCs w:val="30"/>
        </w:rPr>
        <w:t>危险废物转移联单制度执行情况</w:t>
      </w:r>
      <w:r w:rsidR="00DC1F63">
        <w:rPr>
          <w:rFonts w:ascii="仿宋" w:eastAsia="仿宋" w:hAnsi="仿宋" w:hint="eastAsia"/>
          <w:sz w:val="30"/>
          <w:szCs w:val="30"/>
        </w:rPr>
        <w:t>以及</w:t>
      </w:r>
      <w:r w:rsidR="00DC1F63" w:rsidRPr="007475ED">
        <w:rPr>
          <w:rFonts w:ascii="仿宋" w:eastAsia="仿宋" w:hAnsi="仿宋" w:hint="eastAsia"/>
          <w:sz w:val="30"/>
          <w:szCs w:val="30"/>
        </w:rPr>
        <w:t>受委托处置危险废物的经营单位相关资质。</w:t>
      </w:r>
    </w:p>
    <w:p w:rsidR="00C739AA" w:rsidRPr="00220CFC" w:rsidRDefault="00C739AA" w:rsidP="0079183A">
      <w:pPr>
        <w:pStyle w:val="Default"/>
        <w:spacing w:line="360" w:lineRule="auto"/>
        <w:ind w:left="720"/>
        <w:outlineLvl w:val="0"/>
        <w:rPr>
          <w:rFonts w:ascii="仿宋" w:eastAsia="仿宋" w:hAnsi="仿宋" w:cs="黑体"/>
          <w:b/>
          <w:sz w:val="32"/>
          <w:szCs w:val="30"/>
        </w:rPr>
      </w:pPr>
      <w:r w:rsidRPr="00220CFC">
        <w:rPr>
          <w:rFonts w:ascii="仿宋" w:eastAsia="仿宋" w:hAnsi="仿宋" w:cs="黑体" w:hint="eastAsia"/>
          <w:b/>
          <w:sz w:val="32"/>
          <w:szCs w:val="30"/>
        </w:rPr>
        <w:t>（四）地下水</w:t>
      </w:r>
    </w:p>
    <w:p w:rsidR="00C739AA" w:rsidRPr="007475ED" w:rsidRDefault="00064246" w:rsidP="00064246">
      <w:pPr>
        <w:pStyle w:val="Default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对照回答环评报告书提出的地下水防治措施的落实情况，重点区域的防渗措施</w:t>
      </w:r>
      <w:r w:rsidR="00C739AA" w:rsidRPr="007475ED">
        <w:rPr>
          <w:rFonts w:ascii="仿宋" w:eastAsia="仿宋" w:hAnsi="仿宋" w:hint="eastAsia"/>
          <w:sz w:val="30"/>
          <w:szCs w:val="30"/>
        </w:rPr>
        <w:t>，地下水监测（控）井</w:t>
      </w:r>
      <w:r>
        <w:rPr>
          <w:rFonts w:ascii="仿宋" w:eastAsia="仿宋" w:hAnsi="仿宋" w:hint="eastAsia"/>
          <w:sz w:val="30"/>
          <w:szCs w:val="30"/>
        </w:rPr>
        <w:t>的设置</w:t>
      </w:r>
      <w:r w:rsidR="00C739AA" w:rsidRPr="007475ED">
        <w:rPr>
          <w:rFonts w:ascii="仿宋" w:eastAsia="仿宋" w:hAnsi="仿宋" w:hint="eastAsia"/>
          <w:sz w:val="30"/>
          <w:szCs w:val="30"/>
        </w:rPr>
        <w:t>及地下水监测方案落实情况。</w:t>
      </w:r>
    </w:p>
    <w:p w:rsidR="00C739AA" w:rsidRPr="00064246" w:rsidRDefault="00C739AA" w:rsidP="0079183A">
      <w:pPr>
        <w:pStyle w:val="Default"/>
        <w:spacing w:line="360" w:lineRule="auto"/>
        <w:ind w:left="720"/>
        <w:outlineLvl w:val="0"/>
        <w:rPr>
          <w:rFonts w:ascii="仿宋" w:eastAsia="仿宋" w:hAnsi="仿宋" w:cs="黑体"/>
          <w:b/>
          <w:sz w:val="32"/>
          <w:szCs w:val="30"/>
        </w:rPr>
      </w:pPr>
      <w:r w:rsidRPr="00064246">
        <w:rPr>
          <w:rFonts w:ascii="仿宋" w:eastAsia="仿宋" w:hAnsi="仿宋" w:cs="黑体" w:hint="eastAsia"/>
          <w:b/>
          <w:sz w:val="32"/>
          <w:szCs w:val="30"/>
        </w:rPr>
        <w:t>（五）噪声</w:t>
      </w:r>
    </w:p>
    <w:p w:rsidR="0079183A" w:rsidRDefault="00A83672" w:rsidP="00B44ADE">
      <w:pPr>
        <w:pStyle w:val="Default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梳理清楚主要噪声源的位置、名称、数量、所采取的降噪</w:t>
      </w:r>
      <w:r>
        <w:rPr>
          <w:rFonts w:ascii="仿宋" w:eastAsia="仿宋" w:hAnsi="仿宋" w:hint="eastAsia"/>
          <w:sz w:val="30"/>
          <w:szCs w:val="30"/>
        </w:rPr>
        <w:lastRenderedPageBreak/>
        <w:t>措施。重点关注</w:t>
      </w:r>
      <w:r w:rsidR="00C739AA" w:rsidRPr="007475ED">
        <w:rPr>
          <w:rFonts w:ascii="仿宋" w:eastAsia="仿宋" w:hAnsi="仿宋" w:hint="eastAsia"/>
          <w:sz w:val="30"/>
          <w:szCs w:val="30"/>
        </w:rPr>
        <w:t>厂区高噪声源的隔声、消声、减振等降噪措施的落实情况</w:t>
      </w:r>
      <w:r w:rsidR="00C739AA">
        <w:rPr>
          <w:rFonts w:ascii="仿宋" w:eastAsia="仿宋" w:hAnsi="仿宋" w:hint="eastAsia"/>
          <w:sz w:val="30"/>
          <w:szCs w:val="30"/>
        </w:rPr>
        <w:t>，项目周边噪声敏感目标情况</w:t>
      </w:r>
      <w:r w:rsidR="00C739AA" w:rsidRPr="007475ED">
        <w:rPr>
          <w:rFonts w:ascii="仿宋" w:eastAsia="仿宋" w:hAnsi="仿宋" w:hint="eastAsia"/>
          <w:sz w:val="30"/>
          <w:szCs w:val="30"/>
        </w:rPr>
        <w:t>。</w:t>
      </w:r>
    </w:p>
    <w:p w:rsidR="00CB6655" w:rsidRPr="007475ED" w:rsidRDefault="00CB6655" w:rsidP="000F7190">
      <w:pPr>
        <w:pStyle w:val="Default"/>
        <w:numPr>
          <w:ilvl w:val="0"/>
          <w:numId w:val="1"/>
        </w:numPr>
        <w:spacing w:line="360" w:lineRule="auto"/>
        <w:outlineLvl w:val="0"/>
        <w:rPr>
          <w:rFonts w:ascii="仿宋" w:eastAsia="仿宋" w:hAnsi="仿宋" w:cs="黑体"/>
          <w:b/>
          <w:sz w:val="32"/>
          <w:szCs w:val="30"/>
        </w:rPr>
      </w:pPr>
      <w:r>
        <w:rPr>
          <w:rFonts w:ascii="仿宋" w:eastAsia="仿宋" w:hAnsi="仿宋" w:cs="黑体" w:hint="eastAsia"/>
          <w:b/>
          <w:sz w:val="32"/>
          <w:szCs w:val="30"/>
        </w:rPr>
        <w:t>验收监测内容及结果评价</w:t>
      </w:r>
    </w:p>
    <w:p w:rsidR="00CB6655" w:rsidRDefault="001E679C" w:rsidP="0079183A">
      <w:pPr>
        <w:pStyle w:val="Default"/>
        <w:spacing w:line="360" w:lineRule="auto"/>
        <w:ind w:left="720"/>
        <w:outlineLvl w:val="0"/>
        <w:rPr>
          <w:rFonts w:ascii="仿宋" w:eastAsia="仿宋" w:hAnsi="仿宋" w:cs="黑体"/>
          <w:b/>
          <w:sz w:val="32"/>
          <w:szCs w:val="30"/>
        </w:rPr>
      </w:pPr>
      <w:r>
        <w:rPr>
          <w:rFonts w:ascii="仿宋" w:eastAsia="仿宋" w:hAnsi="仿宋" w:cs="黑体" w:hint="eastAsia"/>
          <w:b/>
          <w:sz w:val="32"/>
          <w:szCs w:val="30"/>
        </w:rPr>
        <w:t>（一）</w:t>
      </w:r>
      <w:r w:rsidR="008C15E9">
        <w:rPr>
          <w:rFonts w:ascii="仿宋" w:eastAsia="仿宋" w:hAnsi="仿宋" w:cs="黑体" w:hint="eastAsia"/>
          <w:b/>
          <w:sz w:val="32"/>
          <w:szCs w:val="30"/>
        </w:rPr>
        <w:t>验收监测内容</w:t>
      </w:r>
      <w:r w:rsidR="00197D76">
        <w:rPr>
          <w:rFonts w:ascii="仿宋" w:eastAsia="仿宋" w:hAnsi="仿宋" w:cs="黑体" w:hint="eastAsia"/>
          <w:b/>
          <w:sz w:val="32"/>
          <w:szCs w:val="30"/>
        </w:rPr>
        <w:t>与方法</w:t>
      </w:r>
    </w:p>
    <w:p w:rsidR="008C15E9" w:rsidRPr="00A6531D" w:rsidRDefault="001E679C" w:rsidP="001E679C">
      <w:pPr>
        <w:pStyle w:val="Default"/>
        <w:spacing w:line="360" w:lineRule="auto"/>
        <w:ind w:firstLineChars="200" w:firstLine="600"/>
        <w:rPr>
          <w:rFonts w:ascii="仿宋" w:eastAsia="仿宋" w:hAnsi="仿宋" w:cs="黑体"/>
          <w:b/>
          <w:sz w:val="32"/>
          <w:szCs w:val="30"/>
        </w:rPr>
      </w:pPr>
      <w:r w:rsidRPr="001E679C">
        <w:rPr>
          <w:rFonts w:ascii="仿宋" w:eastAsia="仿宋" w:hAnsi="仿宋" w:hint="eastAsia"/>
          <w:sz w:val="30"/>
          <w:szCs w:val="30"/>
        </w:rPr>
        <w:t>监测布点、监测内容及频次选择应全面、准确、科学</w:t>
      </w:r>
      <w:r w:rsidR="00197D76">
        <w:rPr>
          <w:rFonts w:ascii="仿宋" w:eastAsia="仿宋" w:hAnsi="仿宋" w:hint="eastAsia"/>
          <w:sz w:val="30"/>
          <w:szCs w:val="30"/>
        </w:rPr>
        <w:t>，</w:t>
      </w:r>
      <w:r w:rsidR="001576CF">
        <w:rPr>
          <w:rFonts w:ascii="仿宋" w:eastAsia="仿宋" w:hAnsi="仿宋" w:hint="eastAsia"/>
          <w:sz w:val="30"/>
          <w:szCs w:val="30"/>
        </w:rPr>
        <w:t>监测点位图清晰完善</w:t>
      </w:r>
      <w:r w:rsidR="00197D76">
        <w:rPr>
          <w:rFonts w:ascii="仿宋" w:eastAsia="仿宋" w:hAnsi="仿宋" w:hint="eastAsia"/>
          <w:sz w:val="30"/>
          <w:szCs w:val="30"/>
        </w:rPr>
        <w:t>，</w:t>
      </w:r>
      <w:r w:rsidRPr="001E679C">
        <w:rPr>
          <w:rFonts w:ascii="仿宋" w:eastAsia="仿宋" w:hAnsi="仿宋" w:hint="eastAsia"/>
          <w:sz w:val="30"/>
          <w:szCs w:val="30"/>
        </w:rPr>
        <w:t>监测方法与仪器选择准确合理，监测与质控数据真实可靠，相关数据处理恰当有效。</w:t>
      </w:r>
    </w:p>
    <w:p w:rsidR="008C15E9" w:rsidRPr="00A6531D" w:rsidRDefault="001E679C" w:rsidP="0079183A">
      <w:pPr>
        <w:pStyle w:val="Default"/>
        <w:spacing w:line="360" w:lineRule="auto"/>
        <w:ind w:left="720"/>
        <w:outlineLvl w:val="0"/>
        <w:rPr>
          <w:rFonts w:ascii="仿宋" w:eastAsia="仿宋" w:hAnsi="仿宋" w:cs="黑体"/>
          <w:b/>
          <w:sz w:val="32"/>
          <w:szCs w:val="30"/>
        </w:rPr>
      </w:pPr>
      <w:r>
        <w:rPr>
          <w:rFonts w:ascii="仿宋" w:eastAsia="仿宋" w:hAnsi="仿宋" w:cs="黑体" w:hint="eastAsia"/>
          <w:b/>
          <w:sz w:val="32"/>
          <w:szCs w:val="30"/>
        </w:rPr>
        <w:t>（二</w:t>
      </w:r>
      <w:r w:rsidR="008C15E9">
        <w:rPr>
          <w:rFonts w:ascii="仿宋" w:eastAsia="仿宋" w:hAnsi="仿宋" w:cs="黑体" w:hint="eastAsia"/>
          <w:b/>
          <w:sz w:val="32"/>
          <w:szCs w:val="30"/>
        </w:rPr>
        <w:t>）验收监测结果</w:t>
      </w:r>
    </w:p>
    <w:p w:rsidR="00CB6655" w:rsidRDefault="001E679C" w:rsidP="001E679C">
      <w:pPr>
        <w:pStyle w:val="Default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1E679C">
        <w:rPr>
          <w:rFonts w:ascii="仿宋" w:eastAsia="仿宋" w:hAnsi="仿宋" w:hint="eastAsia"/>
          <w:sz w:val="30"/>
          <w:szCs w:val="30"/>
        </w:rPr>
        <w:t>监测结果评价标准使用准确合理，监测结果表达规范严谨</w:t>
      </w:r>
      <w:r w:rsidR="00197D76">
        <w:rPr>
          <w:rFonts w:ascii="仿宋" w:eastAsia="仿宋" w:hAnsi="仿宋" w:hint="eastAsia"/>
          <w:sz w:val="30"/>
          <w:szCs w:val="30"/>
        </w:rPr>
        <w:t>，</w:t>
      </w:r>
      <w:r w:rsidR="00D82601">
        <w:rPr>
          <w:rFonts w:ascii="仿宋" w:eastAsia="仿宋" w:hAnsi="仿宋" w:hint="eastAsia"/>
          <w:sz w:val="30"/>
          <w:szCs w:val="30"/>
        </w:rPr>
        <w:t>污染物排放总量计算准确。</w:t>
      </w:r>
    </w:p>
    <w:p w:rsidR="00AF41FC" w:rsidRDefault="00AF41FC" w:rsidP="000F7190">
      <w:pPr>
        <w:pStyle w:val="Default"/>
        <w:numPr>
          <w:ilvl w:val="0"/>
          <w:numId w:val="1"/>
        </w:numPr>
        <w:spacing w:line="360" w:lineRule="auto"/>
        <w:outlineLvl w:val="0"/>
        <w:rPr>
          <w:rFonts w:ascii="仿宋" w:eastAsia="仿宋" w:hAnsi="仿宋" w:cs="黑体"/>
          <w:b/>
          <w:sz w:val="32"/>
          <w:szCs w:val="30"/>
        </w:rPr>
      </w:pPr>
      <w:r w:rsidRPr="00A83672">
        <w:rPr>
          <w:rFonts w:ascii="仿宋" w:eastAsia="仿宋" w:hAnsi="仿宋" w:cs="黑体" w:hint="eastAsia"/>
          <w:b/>
          <w:sz w:val="32"/>
          <w:szCs w:val="30"/>
        </w:rPr>
        <w:t>环境风险防范</w:t>
      </w:r>
    </w:p>
    <w:p w:rsidR="00DC1F63" w:rsidRDefault="00DC1F63" w:rsidP="00DC1F63">
      <w:pPr>
        <w:pStyle w:val="Default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对照回答环评</w:t>
      </w:r>
      <w:r w:rsidR="007930FD">
        <w:rPr>
          <w:rFonts w:ascii="仿宋" w:eastAsia="仿宋" w:hAnsi="仿宋" w:hint="eastAsia"/>
          <w:sz w:val="30"/>
          <w:szCs w:val="30"/>
        </w:rPr>
        <w:t>及批复要求的</w:t>
      </w:r>
      <w:r>
        <w:rPr>
          <w:rFonts w:ascii="仿宋" w:eastAsia="仿宋" w:hAnsi="仿宋" w:hint="eastAsia"/>
          <w:sz w:val="30"/>
          <w:szCs w:val="30"/>
        </w:rPr>
        <w:t>环境风险防范措施落实情况，</w:t>
      </w:r>
      <w:r w:rsidR="007930FD">
        <w:rPr>
          <w:rFonts w:ascii="仿宋" w:eastAsia="仿宋" w:hAnsi="仿宋" w:hint="eastAsia"/>
          <w:sz w:val="30"/>
          <w:szCs w:val="30"/>
        </w:rPr>
        <w:t>一般应包括工程风险防范措施、水污染风险防控措施和大气风险防控措施；明确突发环境事件应急预案的编制、备案和演练情况，一般应包括应急体系、响应级别、与周边企业及当地政府响应联动、应急措施及应急监测计划等。</w:t>
      </w:r>
    </w:p>
    <w:p w:rsidR="001E679C" w:rsidRPr="007475ED" w:rsidRDefault="001E679C" w:rsidP="000F7190">
      <w:pPr>
        <w:pStyle w:val="Default"/>
        <w:numPr>
          <w:ilvl w:val="0"/>
          <w:numId w:val="1"/>
        </w:numPr>
        <w:spacing w:line="360" w:lineRule="auto"/>
        <w:outlineLvl w:val="0"/>
        <w:rPr>
          <w:rFonts w:ascii="仿宋" w:eastAsia="仿宋" w:hAnsi="仿宋" w:cs="黑体"/>
          <w:b/>
          <w:sz w:val="32"/>
          <w:szCs w:val="30"/>
        </w:rPr>
      </w:pPr>
      <w:r>
        <w:rPr>
          <w:rFonts w:ascii="仿宋" w:eastAsia="仿宋" w:hAnsi="仿宋" w:cs="黑体" w:hint="eastAsia"/>
          <w:b/>
          <w:sz w:val="32"/>
          <w:szCs w:val="30"/>
        </w:rPr>
        <w:t>环境管理检查</w:t>
      </w:r>
    </w:p>
    <w:p w:rsidR="00C739AA" w:rsidRDefault="00AF41FC" w:rsidP="00AF41FC">
      <w:pPr>
        <w:pStyle w:val="Default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重点为</w:t>
      </w:r>
      <w:r w:rsidR="0005097F">
        <w:rPr>
          <w:rFonts w:ascii="仿宋" w:eastAsia="仿宋" w:hAnsi="仿宋" w:hint="eastAsia"/>
          <w:sz w:val="28"/>
          <w:szCs w:val="28"/>
        </w:rPr>
        <w:t>环评批复要求</w:t>
      </w:r>
      <w:r w:rsidR="0079183A">
        <w:rPr>
          <w:rFonts w:ascii="仿宋" w:eastAsia="仿宋" w:hAnsi="仿宋" w:hint="eastAsia"/>
          <w:sz w:val="28"/>
          <w:szCs w:val="28"/>
        </w:rPr>
        <w:t>防护距离内的居民搬迁、以新带老措施、总量指标落实情况等</w:t>
      </w:r>
      <w:r>
        <w:rPr>
          <w:rFonts w:ascii="仿宋" w:eastAsia="仿宋" w:hAnsi="仿宋" w:hint="eastAsia"/>
          <w:sz w:val="28"/>
          <w:szCs w:val="28"/>
        </w:rPr>
        <w:t>审批要求</w:t>
      </w:r>
      <w:r w:rsidR="0079183A">
        <w:rPr>
          <w:rFonts w:ascii="仿宋" w:eastAsia="仿宋" w:hAnsi="仿宋" w:hint="eastAsia"/>
          <w:sz w:val="28"/>
          <w:szCs w:val="28"/>
        </w:rPr>
        <w:t>，</w:t>
      </w:r>
      <w:r w:rsidR="0005097F" w:rsidRPr="00657007">
        <w:rPr>
          <w:rFonts w:ascii="仿宋" w:eastAsia="仿宋" w:hAnsi="仿宋" w:hint="eastAsia"/>
          <w:sz w:val="28"/>
          <w:szCs w:val="28"/>
        </w:rPr>
        <w:t>相关支撑材料应</w:t>
      </w:r>
      <w:r w:rsidR="0005097F">
        <w:rPr>
          <w:rFonts w:ascii="仿宋" w:eastAsia="仿宋" w:hAnsi="仿宋" w:hint="eastAsia"/>
          <w:sz w:val="28"/>
          <w:szCs w:val="28"/>
        </w:rPr>
        <w:t>客观、全面</w:t>
      </w:r>
      <w:r w:rsidR="0005097F" w:rsidRPr="00657007">
        <w:rPr>
          <w:rFonts w:ascii="仿宋" w:eastAsia="仿宋" w:hAnsi="仿宋" w:hint="eastAsia"/>
          <w:sz w:val="28"/>
          <w:szCs w:val="28"/>
        </w:rPr>
        <w:t>、真实</w:t>
      </w:r>
      <w:r w:rsidR="0005097F">
        <w:rPr>
          <w:rFonts w:ascii="仿宋" w:eastAsia="仿宋" w:hAnsi="仿宋" w:hint="eastAsia"/>
          <w:sz w:val="28"/>
          <w:szCs w:val="28"/>
        </w:rPr>
        <w:t>、有效</w:t>
      </w:r>
      <w:r w:rsidR="0005097F" w:rsidRPr="00657007">
        <w:rPr>
          <w:rFonts w:ascii="仿宋" w:eastAsia="仿宋" w:hAnsi="仿宋" w:hint="eastAsia"/>
          <w:sz w:val="28"/>
          <w:szCs w:val="28"/>
        </w:rPr>
        <w:t>。</w:t>
      </w:r>
    </w:p>
    <w:p w:rsidR="00AF41FC" w:rsidRPr="007475ED" w:rsidRDefault="00AF41FC" w:rsidP="000F7190">
      <w:pPr>
        <w:pStyle w:val="Default"/>
        <w:numPr>
          <w:ilvl w:val="0"/>
          <w:numId w:val="1"/>
        </w:numPr>
        <w:spacing w:line="360" w:lineRule="auto"/>
        <w:outlineLvl w:val="0"/>
        <w:rPr>
          <w:rFonts w:ascii="仿宋" w:eastAsia="仿宋" w:hAnsi="仿宋" w:cs="黑体"/>
          <w:b/>
          <w:sz w:val="32"/>
          <w:szCs w:val="30"/>
        </w:rPr>
      </w:pPr>
      <w:r>
        <w:rPr>
          <w:rFonts w:ascii="仿宋" w:eastAsia="仿宋" w:hAnsi="仿宋" w:cs="黑体" w:hint="eastAsia"/>
          <w:b/>
          <w:sz w:val="32"/>
          <w:szCs w:val="30"/>
        </w:rPr>
        <w:t>公众意见调查</w:t>
      </w:r>
    </w:p>
    <w:p w:rsidR="00B76226" w:rsidRPr="00535D28" w:rsidRDefault="00B76226" w:rsidP="000F7190">
      <w:pPr>
        <w:pStyle w:val="Default"/>
        <w:spacing w:line="360" w:lineRule="auto"/>
        <w:ind w:firstLineChars="200" w:firstLine="560"/>
        <w:rPr>
          <w:rFonts w:ascii="黑体" w:eastAsia="黑体" w:hAnsi="黑体"/>
          <w:b/>
          <w:sz w:val="30"/>
          <w:szCs w:val="30"/>
        </w:rPr>
      </w:pPr>
      <w:r w:rsidRPr="00B76226">
        <w:rPr>
          <w:rFonts w:ascii="仿宋" w:eastAsia="仿宋" w:hAnsi="仿宋" w:hint="eastAsia"/>
          <w:sz w:val="28"/>
          <w:szCs w:val="28"/>
        </w:rPr>
        <w:t>调查范围</w:t>
      </w:r>
      <w:r>
        <w:rPr>
          <w:rFonts w:ascii="仿宋" w:eastAsia="仿宋" w:hAnsi="仿宋" w:hint="eastAsia"/>
          <w:sz w:val="28"/>
          <w:szCs w:val="28"/>
        </w:rPr>
        <w:t>合理、调查对象应具</w:t>
      </w:r>
      <w:r w:rsidRPr="00B76226">
        <w:rPr>
          <w:rFonts w:ascii="仿宋" w:eastAsia="仿宋" w:hAnsi="仿宋" w:hint="eastAsia"/>
          <w:sz w:val="28"/>
          <w:szCs w:val="28"/>
        </w:rPr>
        <w:t>代表性、</w:t>
      </w:r>
      <w:r>
        <w:rPr>
          <w:rFonts w:ascii="仿宋" w:eastAsia="仿宋" w:hAnsi="仿宋" w:hint="eastAsia"/>
          <w:sz w:val="28"/>
          <w:szCs w:val="28"/>
        </w:rPr>
        <w:t>调查方式及问卷内容设置具有针对性，</w:t>
      </w:r>
      <w:r w:rsidR="005357C5">
        <w:rPr>
          <w:rFonts w:ascii="仿宋" w:eastAsia="仿宋" w:hAnsi="仿宋" w:hint="eastAsia"/>
          <w:sz w:val="28"/>
          <w:szCs w:val="28"/>
        </w:rPr>
        <w:t>位于敏感区且社会关注度高的项目应采取座谈会等调查方式，</w:t>
      </w:r>
      <w:r>
        <w:rPr>
          <w:rFonts w:ascii="仿宋" w:eastAsia="仿宋" w:hAnsi="仿宋" w:hint="eastAsia"/>
          <w:sz w:val="28"/>
          <w:szCs w:val="28"/>
        </w:rPr>
        <w:t>调查结果</w:t>
      </w:r>
      <w:r w:rsidR="005357C5">
        <w:rPr>
          <w:rFonts w:ascii="仿宋" w:eastAsia="仿宋" w:hAnsi="仿宋" w:hint="eastAsia"/>
          <w:sz w:val="28"/>
          <w:szCs w:val="28"/>
        </w:rPr>
        <w:t>应客观</w:t>
      </w:r>
      <w:r>
        <w:rPr>
          <w:rFonts w:ascii="仿宋" w:eastAsia="仿宋" w:hAnsi="仿宋" w:hint="eastAsia"/>
          <w:sz w:val="28"/>
          <w:szCs w:val="28"/>
        </w:rPr>
        <w:t>真实。</w:t>
      </w:r>
    </w:p>
    <w:sectPr w:rsidR="00B76226" w:rsidRPr="00535D2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0EF" w:rsidRDefault="007330EF" w:rsidP="0079183A">
      <w:pPr>
        <w:spacing w:after="0"/>
      </w:pPr>
      <w:r>
        <w:separator/>
      </w:r>
    </w:p>
  </w:endnote>
  <w:endnote w:type="continuationSeparator" w:id="0">
    <w:p w:rsidR="007330EF" w:rsidRDefault="007330EF" w:rsidP="0079183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0EF" w:rsidRDefault="007330EF" w:rsidP="0079183A">
      <w:pPr>
        <w:spacing w:after="0"/>
      </w:pPr>
      <w:r>
        <w:separator/>
      </w:r>
    </w:p>
  </w:footnote>
  <w:footnote w:type="continuationSeparator" w:id="0">
    <w:p w:rsidR="007330EF" w:rsidRDefault="007330EF" w:rsidP="0079183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31A0E"/>
    <w:multiLevelType w:val="hybridMultilevel"/>
    <w:tmpl w:val="868AC69E"/>
    <w:lvl w:ilvl="0" w:tplc="01F43B3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D90FEA"/>
    <w:multiLevelType w:val="hybridMultilevel"/>
    <w:tmpl w:val="A900ED34"/>
    <w:lvl w:ilvl="0" w:tplc="09042D34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097F"/>
    <w:rsid w:val="00064246"/>
    <w:rsid w:val="000773D8"/>
    <w:rsid w:val="000E0D00"/>
    <w:rsid w:val="000F41DA"/>
    <w:rsid w:val="000F7190"/>
    <w:rsid w:val="001157C7"/>
    <w:rsid w:val="00126C2E"/>
    <w:rsid w:val="00155E69"/>
    <w:rsid w:val="001570E7"/>
    <w:rsid w:val="001576CF"/>
    <w:rsid w:val="00197D76"/>
    <w:rsid w:val="001B6DA8"/>
    <w:rsid w:val="001E679C"/>
    <w:rsid w:val="00211E20"/>
    <w:rsid w:val="00220CFC"/>
    <w:rsid w:val="00256E02"/>
    <w:rsid w:val="0028233F"/>
    <w:rsid w:val="00323B43"/>
    <w:rsid w:val="003D37D8"/>
    <w:rsid w:val="00421FB0"/>
    <w:rsid w:val="00426133"/>
    <w:rsid w:val="004358AB"/>
    <w:rsid w:val="00467150"/>
    <w:rsid w:val="004B2B15"/>
    <w:rsid w:val="004B708C"/>
    <w:rsid w:val="005357C5"/>
    <w:rsid w:val="00535D28"/>
    <w:rsid w:val="00553253"/>
    <w:rsid w:val="005B5102"/>
    <w:rsid w:val="006C4E1E"/>
    <w:rsid w:val="007063DD"/>
    <w:rsid w:val="0070776D"/>
    <w:rsid w:val="007330EF"/>
    <w:rsid w:val="00772C49"/>
    <w:rsid w:val="0079183A"/>
    <w:rsid w:val="007930FD"/>
    <w:rsid w:val="007B45F6"/>
    <w:rsid w:val="007E0E61"/>
    <w:rsid w:val="008B7726"/>
    <w:rsid w:val="008C15E9"/>
    <w:rsid w:val="009D6423"/>
    <w:rsid w:val="009E12B0"/>
    <w:rsid w:val="00A22ACA"/>
    <w:rsid w:val="00A6531D"/>
    <w:rsid w:val="00A83672"/>
    <w:rsid w:val="00AA441A"/>
    <w:rsid w:val="00AF3026"/>
    <w:rsid w:val="00AF41FC"/>
    <w:rsid w:val="00B44ADE"/>
    <w:rsid w:val="00B70D77"/>
    <w:rsid w:val="00B76226"/>
    <w:rsid w:val="00B83647"/>
    <w:rsid w:val="00BA5295"/>
    <w:rsid w:val="00C064E0"/>
    <w:rsid w:val="00C739AA"/>
    <w:rsid w:val="00CB6655"/>
    <w:rsid w:val="00CE2402"/>
    <w:rsid w:val="00D31D50"/>
    <w:rsid w:val="00D82601"/>
    <w:rsid w:val="00DC1F63"/>
    <w:rsid w:val="00E714A5"/>
    <w:rsid w:val="00F13D6E"/>
    <w:rsid w:val="00F9263E"/>
    <w:rsid w:val="00FA249E"/>
    <w:rsid w:val="00FF1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39AA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3">
    <w:name w:val="Document Map"/>
    <w:basedOn w:val="a"/>
    <w:link w:val="Char"/>
    <w:uiPriority w:val="99"/>
    <w:semiHidden/>
    <w:unhideWhenUsed/>
    <w:rsid w:val="00C739AA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C739AA"/>
    <w:rPr>
      <w:rFonts w:ascii="宋体" w:eastAsia="宋体" w:hAnsi="Tahoma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9183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9183A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9183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9183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45</cp:revision>
  <dcterms:created xsi:type="dcterms:W3CDTF">2008-09-11T17:20:00Z</dcterms:created>
  <dcterms:modified xsi:type="dcterms:W3CDTF">2016-03-31T06:30:00Z</dcterms:modified>
</cp:coreProperties>
</file>